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pPr w:leftFromText="142" w:rightFromText="142" w:vertAnchor="page" w:horzAnchor="page" w:tblpX="1" w:tblpY="1"/>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0"/>
        <w:gridCol w:w="630"/>
        <w:gridCol w:w="560"/>
        <w:gridCol w:w="4394"/>
        <w:gridCol w:w="2155"/>
        <w:gridCol w:w="1819"/>
        <w:gridCol w:w="1129"/>
      </w:tblGrid>
      <w:tr w:rsidR="008B47D0" w14:paraId="7E2606A1" w14:textId="77777777" w:rsidTr="008B47D0">
        <w:trPr>
          <w:trHeight w:hRule="exact" w:val="10"/>
        </w:trPr>
        <w:tc>
          <w:tcPr>
            <w:tcW w:w="1850" w:type="dxa"/>
            <w:gridSpan w:val="2"/>
            <w:shd w:val="clear" w:color="auto" w:fill="auto"/>
            <w:tcMar>
              <w:left w:w="0" w:type="dxa"/>
              <w:right w:w="0" w:type="dxa"/>
            </w:tcMar>
            <w:vAlign w:val="bottom"/>
          </w:tcPr>
          <w:p w14:paraId="1C1F77D5" w14:textId="77777777" w:rsidR="008B47D0" w:rsidRPr="00C74F68" w:rsidRDefault="008B47D0" w:rsidP="00572914">
            <w:pPr>
              <w:pStyle w:val="Standaardtekst"/>
              <w:tabs>
                <w:tab w:val="clear" w:pos="0"/>
                <w:tab w:val="clear" w:pos="170"/>
                <w:tab w:val="clear" w:pos="340"/>
                <w:tab w:val="clear" w:pos="510"/>
              </w:tabs>
            </w:pPr>
          </w:p>
        </w:tc>
        <w:tc>
          <w:tcPr>
            <w:tcW w:w="560" w:type="dxa"/>
            <w:shd w:val="clear" w:color="auto" w:fill="auto"/>
            <w:vAlign w:val="bottom"/>
          </w:tcPr>
          <w:p w14:paraId="7E44D847" w14:textId="77777777" w:rsidR="008B47D0" w:rsidRDefault="008B47D0" w:rsidP="008B47D0">
            <w:pPr>
              <w:jc w:val="right"/>
            </w:pPr>
          </w:p>
        </w:tc>
        <w:tc>
          <w:tcPr>
            <w:tcW w:w="4394" w:type="dxa"/>
            <w:shd w:val="clear" w:color="auto" w:fill="auto"/>
            <w:tcMar>
              <w:top w:w="0" w:type="dxa"/>
              <w:left w:w="284" w:type="dxa"/>
              <w:bottom w:w="0" w:type="dxa"/>
              <w:right w:w="57" w:type="dxa"/>
            </w:tcMar>
          </w:tcPr>
          <w:p w14:paraId="322A1AF3" w14:textId="77777777" w:rsidR="008B47D0" w:rsidRPr="00AB116C" w:rsidRDefault="008B47D0" w:rsidP="008B47D0">
            <w:pPr>
              <w:pStyle w:val="kopcursief"/>
              <w:ind w:left="0"/>
              <w:rPr>
                <w:rFonts w:ascii="PT Sans" w:hAnsi="PT Sans"/>
                <w:sz w:val="46"/>
                <w:szCs w:val="46"/>
              </w:rPr>
            </w:pPr>
            <w:r w:rsidRPr="00621EBC">
              <w:rPr>
                <w:rStyle w:val="kopcursief1"/>
                <w:rFonts w:ascii="PT Sans" w:hAnsi="PT Sans"/>
                <w:sz w:val="46"/>
                <w:szCs w:val="46"/>
              </w:rPr>
              <w:t xml:space="preserve"> </w:t>
            </w:r>
          </w:p>
        </w:tc>
        <w:tc>
          <w:tcPr>
            <w:tcW w:w="2155" w:type="dxa"/>
            <w:shd w:val="clear" w:color="auto" w:fill="auto"/>
          </w:tcPr>
          <w:p w14:paraId="14589932" w14:textId="77777777" w:rsidR="008B47D0" w:rsidRPr="00AB116C" w:rsidRDefault="008B47D0" w:rsidP="008B47D0">
            <w:pPr>
              <w:pStyle w:val="kopcursief"/>
              <w:ind w:left="0"/>
              <w:rPr>
                <w:rFonts w:ascii="PT Sans" w:hAnsi="PT Sans"/>
                <w:sz w:val="46"/>
                <w:szCs w:val="46"/>
              </w:rPr>
            </w:pPr>
          </w:p>
        </w:tc>
        <w:tc>
          <w:tcPr>
            <w:tcW w:w="2948" w:type="dxa"/>
            <w:gridSpan w:val="2"/>
            <w:shd w:val="clear" w:color="auto" w:fill="auto"/>
          </w:tcPr>
          <w:p w14:paraId="25F9E07E" w14:textId="77777777" w:rsidR="008B47D0" w:rsidRPr="00AB116C" w:rsidRDefault="008B47D0" w:rsidP="008B47D0">
            <w:pPr>
              <w:pStyle w:val="kopcursief"/>
              <w:ind w:left="0"/>
              <w:rPr>
                <w:rFonts w:ascii="PT Sans" w:hAnsi="PT Sans"/>
                <w:sz w:val="46"/>
                <w:szCs w:val="46"/>
              </w:rPr>
            </w:pPr>
          </w:p>
        </w:tc>
      </w:tr>
      <w:tr w:rsidR="008B47D0" w14:paraId="124252E9" w14:textId="77777777" w:rsidTr="00221E4F">
        <w:trPr>
          <w:trHeight w:hRule="exact" w:val="1971"/>
        </w:trPr>
        <w:tc>
          <w:tcPr>
            <w:tcW w:w="11907" w:type="dxa"/>
            <w:gridSpan w:val="7"/>
            <w:shd w:val="clear" w:color="auto" w:fill="auto"/>
            <w:tcMar>
              <w:left w:w="0" w:type="dxa"/>
              <w:right w:w="0" w:type="dxa"/>
            </w:tcMar>
            <w:vAlign w:val="bottom"/>
          </w:tcPr>
          <w:p w14:paraId="13D94BEC" w14:textId="77777777" w:rsidR="008B47D0" w:rsidRPr="00C74F68" w:rsidRDefault="008B47D0" w:rsidP="008B47D0">
            <w:pPr>
              <w:pStyle w:val="Standaardtekst"/>
            </w:pPr>
            <w:bookmarkStart w:id="0" w:name="_Hlk3292133"/>
          </w:p>
        </w:tc>
      </w:tr>
      <w:tr w:rsidR="008B47D0" w14:paraId="5871C314" w14:textId="77777777" w:rsidTr="008B47D0">
        <w:trPr>
          <w:trHeight w:val="1191"/>
        </w:trPr>
        <w:tc>
          <w:tcPr>
            <w:tcW w:w="1220" w:type="dxa"/>
            <w:vAlign w:val="bottom"/>
          </w:tcPr>
          <w:p w14:paraId="157374A3" w14:textId="77777777" w:rsidR="008B47D0" w:rsidRDefault="008B47D0" w:rsidP="008B47D0">
            <w:pPr>
              <w:pStyle w:val="Standaardtekst"/>
            </w:pPr>
          </w:p>
        </w:tc>
        <w:tc>
          <w:tcPr>
            <w:tcW w:w="1190" w:type="dxa"/>
            <w:gridSpan w:val="2"/>
            <w:vAlign w:val="bottom"/>
          </w:tcPr>
          <w:p w14:paraId="094E4957" w14:textId="77777777" w:rsidR="008B47D0" w:rsidRDefault="008B47D0" w:rsidP="008B47D0">
            <w:r>
              <w:rPr>
                <w:noProof/>
                <w:lang w:val="en-US" w:eastAsia="en-US"/>
              </w:rPr>
              <w:drawing>
                <wp:inline distT="0" distB="0" distL="0" distR="0" wp14:anchorId="27AD7D4D" wp14:editId="45ACC086">
                  <wp:extent cx="763463" cy="763463"/>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jpg"/>
                          <pic:cNvPicPr/>
                        </pic:nvPicPr>
                        <pic:blipFill>
                          <a:blip r:embed="rId11">
                            <a:extLst>
                              <a:ext uri="{28A0092B-C50C-407E-A947-70E740481C1C}">
                                <a14:useLocalDpi xmlns:a14="http://schemas.microsoft.com/office/drawing/2010/main" val="0"/>
                              </a:ext>
                            </a:extLst>
                          </a:blip>
                          <a:stretch>
                            <a:fillRect/>
                          </a:stretch>
                        </pic:blipFill>
                        <pic:spPr>
                          <a:xfrm>
                            <a:off x="0" y="0"/>
                            <a:ext cx="763463" cy="763463"/>
                          </a:xfrm>
                          <a:prstGeom prst="rect">
                            <a:avLst/>
                          </a:prstGeom>
                        </pic:spPr>
                      </pic:pic>
                    </a:graphicData>
                  </a:graphic>
                </wp:inline>
              </w:drawing>
            </w:r>
          </w:p>
        </w:tc>
        <w:tc>
          <w:tcPr>
            <w:tcW w:w="8368" w:type="dxa"/>
            <w:gridSpan w:val="3"/>
            <w:shd w:val="clear" w:color="auto" w:fill="0065A6"/>
            <w:tcMar>
              <w:top w:w="0" w:type="dxa"/>
              <w:left w:w="170" w:type="dxa"/>
              <w:bottom w:w="0" w:type="dxa"/>
              <w:right w:w="113" w:type="dxa"/>
            </w:tcMar>
            <w:vAlign w:val="center"/>
          </w:tcPr>
          <w:p w14:paraId="1B6043F5" w14:textId="77777777" w:rsidR="00AF5053" w:rsidRDefault="00A779C2" w:rsidP="006935F0">
            <w:pPr>
              <w:pStyle w:val="Ondertitel1"/>
              <w:framePr w:hSpace="0" w:wrap="auto" w:vAnchor="margin" w:hAnchor="text" w:xAlign="left" w:yAlign="inline"/>
              <w:rPr>
                <w:b/>
                <w:i w:val="0"/>
              </w:rPr>
            </w:pPr>
            <w:proofErr w:type="spellStart"/>
            <w:r w:rsidRPr="00A779C2">
              <w:rPr>
                <w:b/>
                <w:i w:val="0"/>
              </w:rPr>
              <w:t>Hemoglobinopathie</w:t>
            </w:r>
            <w:r w:rsidR="00832671">
              <w:rPr>
                <w:b/>
                <w:i w:val="0"/>
              </w:rPr>
              <w:t>ë</w:t>
            </w:r>
            <w:r w:rsidRPr="00A779C2">
              <w:rPr>
                <w:b/>
                <w:i w:val="0"/>
              </w:rPr>
              <w:t>n</w:t>
            </w:r>
            <w:proofErr w:type="spellEnd"/>
            <w:r w:rsidRPr="00A779C2">
              <w:rPr>
                <w:b/>
                <w:i w:val="0"/>
              </w:rPr>
              <w:t xml:space="preserve"> in de huisartsenpraktijk</w:t>
            </w:r>
          </w:p>
          <w:p w14:paraId="571BCE11" w14:textId="742FD1F8" w:rsidR="008B47D0" w:rsidRPr="004B4063" w:rsidRDefault="00AE0814" w:rsidP="006935F0">
            <w:pPr>
              <w:pStyle w:val="Ondertitel1"/>
              <w:framePr w:hSpace="0" w:wrap="auto" w:vAnchor="margin" w:hAnchor="text" w:xAlign="left" w:yAlign="inline"/>
              <w:rPr>
                <w:b/>
              </w:rPr>
            </w:pPr>
            <w:r>
              <w:t>P</w:t>
            </w:r>
            <w:r w:rsidR="002F6221">
              <w:t>rogramma</w:t>
            </w:r>
          </w:p>
        </w:tc>
        <w:tc>
          <w:tcPr>
            <w:tcW w:w="1129" w:type="dxa"/>
            <w:shd w:val="clear" w:color="auto" w:fill="auto"/>
            <w:vAlign w:val="center"/>
          </w:tcPr>
          <w:p w14:paraId="60BD47A1" w14:textId="77777777" w:rsidR="008B47D0" w:rsidRPr="00FF4127" w:rsidRDefault="008B47D0" w:rsidP="008B47D0">
            <w:pPr>
              <w:spacing w:before="300" w:after="300" w:line="600" w:lineRule="exact"/>
              <w:rPr>
                <w:rFonts w:ascii="PT Sans" w:hAnsi="PT Sans"/>
                <w:i/>
                <w:color w:val="FFFFFF" w:themeColor="background1"/>
                <w:sz w:val="48"/>
                <w:szCs w:val="48"/>
              </w:rPr>
            </w:pPr>
          </w:p>
        </w:tc>
      </w:tr>
      <w:tr w:rsidR="008B47D0" w14:paraId="3743171C" w14:textId="77777777" w:rsidTr="002F6221">
        <w:trPr>
          <w:trHeight w:val="357"/>
        </w:trPr>
        <w:tc>
          <w:tcPr>
            <w:tcW w:w="11907" w:type="dxa"/>
            <w:gridSpan w:val="7"/>
          </w:tcPr>
          <w:p w14:paraId="1F55BD12" w14:textId="77777777" w:rsidR="008B47D0" w:rsidRPr="00C74F68" w:rsidRDefault="008B47D0" w:rsidP="008B47D0">
            <w:bookmarkStart w:id="1" w:name="_Hlk3292142"/>
          </w:p>
        </w:tc>
      </w:tr>
      <w:bookmarkEnd w:id="0"/>
      <w:bookmarkEnd w:id="1"/>
    </w:tbl>
    <w:p w14:paraId="23DA5029" w14:textId="77777777" w:rsidR="0032230D" w:rsidRDefault="0032230D" w:rsidP="00D50552">
      <w:pPr>
        <w:spacing w:line="240" w:lineRule="auto"/>
        <w:rPr>
          <w:rFonts w:asciiTheme="majorHAnsi" w:hAnsiTheme="majorHAnsi" w:cstheme="majorHAnsi"/>
        </w:rPr>
      </w:pPr>
    </w:p>
    <w:p w14:paraId="0941F736" w14:textId="77777777" w:rsidR="0032230D" w:rsidRDefault="00A779C2" w:rsidP="00D50552">
      <w:pPr>
        <w:spacing w:line="240" w:lineRule="auto"/>
        <w:rPr>
          <w:rFonts w:asciiTheme="majorHAnsi" w:hAnsiTheme="majorHAnsi" w:cstheme="majorHAnsi"/>
          <w:b/>
          <w:sz w:val="30"/>
          <w:szCs w:val="30"/>
        </w:rPr>
      </w:pPr>
      <w:r>
        <w:rPr>
          <w:rFonts w:asciiTheme="majorHAnsi" w:hAnsiTheme="majorHAnsi" w:cstheme="majorHAnsi"/>
          <w:b/>
          <w:sz w:val="30"/>
          <w:szCs w:val="30"/>
        </w:rPr>
        <w:t>Maan</w:t>
      </w:r>
      <w:r w:rsidR="0032230D" w:rsidRPr="0032230D">
        <w:rPr>
          <w:rFonts w:asciiTheme="majorHAnsi" w:hAnsiTheme="majorHAnsi" w:cstheme="majorHAnsi"/>
          <w:b/>
          <w:sz w:val="30"/>
          <w:szCs w:val="30"/>
        </w:rPr>
        <w:t xml:space="preserve">dag </w:t>
      </w:r>
      <w:r w:rsidR="00AF5053">
        <w:rPr>
          <w:rFonts w:asciiTheme="majorHAnsi" w:hAnsiTheme="majorHAnsi" w:cstheme="majorHAnsi"/>
          <w:b/>
          <w:sz w:val="30"/>
          <w:szCs w:val="30"/>
        </w:rPr>
        <w:t xml:space="preserve">1 maart </w:t>
      </w:r>
      <w:r w:rsidR="0032230D" w:rsidRPr="0032230D">
        <w:rPr>
          <w:rFonts w:asciiTheme="majorHAnsi" w:hAnsiTheme="majorHAnsi" w:cstheme="majorHAnsi"/>
          <w:b/>
          <w:sz w:val="30"/>
          <w:szCs w:val="30"/>
        </w:rPr>
        <w:t>202</w:t>
      </w:r>
      <w:r>
        <w:rPr>
          <w:rFonts w:asciiTheme="majorHAnsi" w:hAnsiTheme="majorHAnsi" w:cstheme="majorHAnsi"/>
          <w:b/>
          <w:sz w:val="30"/>
          <w:szCs w:val="30"/>
        </w:rPr>
        <w:t>1</w:t>
      </w:r>
    </w:p>
    <w:p w14:paraId="42B57C94" w14:textId="77777777" w:rsidR="0032230D" w:rsidRPr="0032230D" w:rsidRDefault="0032230D" w:rsidP="00D50552">
      <w:pPr>
        <w:spacing w:line="240" w:lineRule="auto"/>
        <w:rPr>
          <w:rFonts w:asciiTheme="majorHAnsi" w:hAnsiTheme="majorHAnsi" w:cstheme="majorHAnsi"/>
          <w:b/>
          <w:sz w:val="30"/>
          <w:szCs w:val="30"/>
        </w:rPr>
      </w:pPr>
    </w:p>
    <w:p w14:paraId="477908D1" w14:textId="77777777" w:rsidR="00D50552" w:rsidRPr="00D50552" w:rsidRDefault="00A779C2" w:rsidP="00D50552">
      <w:pPr>
        <w:spacing w:line="240" w:lineRule="auto"/>
        <w:rPr>
          <w:rFonts w:asciiTheme="majorHAnsi" w:hAnsiTheme="majorHAnsi" w:cstheme="majorHAnsi"/>
        </w:rPr>
      </w:pPr>
      <w:r>
        <w:rPr>
          <w:rFonts w:asciiTheme="majorHAnsi" w:hAnsiTheme="majorHAnsi" w:cstheme="majorHAnsi"/>
        </w:rPr>
        <w:t>1</w:t>
      </w:r>
      <w:r w:rsidR="00D50552" w:rsidRPr="00D50552">
        <w:rPr>
          <w:rFonts w:asciiTheme="majorHAnsi" w:hAnsiTheme="majorHAnsi" w:cstheme="majorHAnsi"/>
        </w:rPr>
        <w:t xml:space="preserve">8.30 </w:t>
      </w:r>
      <w:r w:rsidR="00D50552" w:rsidRPr="00D50552">
        <w:rPr>
          <w:rFonts w:asciiTheme="majorHAnsi" w:hAnsiTheme="majorHAnsi" w:cstheme="majorHAnsi"/>
        </w:rPr>
        <w:tab/>
      </w:r>
      <w:r w:rsidR="00D50552" w:rsidRPr="00D50552">
        <w:rPr>
          <w:rFonts w:asciiTheme="majorHAnsi" w:hAnsiTheme="majorHAnsi" w:cstheme="majorHAnsi"/>
          <w:b/>
        </w:rPr>
        <w:t>Ontvangst en registratie</w:t>
      </w:r>
    </w:p>
    <w:p w14:paraId="0954059B" w14:textId="77777777" w:rsidR="00D50552" w:rsidRPr="00D50552" w:rsidRDefault="00D50552" w:rsidP="00D50552">
      <w:pPr>
        <w:spacing w:line="240" w:lineRule="auto"/>
        <w:ind w:firstLine="720"/>
        <w:rPr>
          <w:rFonts w:asciiTheme="majorHAnsi" w:hAnsiTheme="majorHAnsi" w:cstheme="majorHAnsi"/>
        </w:rPr>
      </w:pPr>
    </w:p>
    <w:p w14:paraId="3F77881B" w14:textId="77777777" w:rsidR="00D50552" w:rsidRPr="00D50552" w:rsidRDefault="00A779C2" w:rsidP="00D50552">
      <w:pPr>
        <w:spacing w:line="240" w:lineRule="auto"/>
        <w:rPr>
          <w:rFonts w:asciiTheme="majorHAnsi" w:hAnsiTheme="majorHAnsi" w:cstheme="majorHAnsi"/>
          <w:b/>
        </w:rPr>
      </w:pPr>
      <w:r>
        <w:rPr>
          <w:rFonts w:asciiTheme="majorHAnsi" w:hAnsiTheme="majorHAnsi" w:cstheme="majorHAnsi"/>
        </w:rPr>
        <w:t>18.55</w:t>
      </w:r>
      <w:r w:rsidR="00D50552" w:rsidRPr="00D50552">
        <w:rPr>
          <w:rFonts w:asciiTheme="majorHAnsi" w:hAnsiTheme="majorHAnsi" w:cstheme="majorHAnsi"/>
        </w:rPr>
        <w:tab/>
      </w:r>
      <w:r w:rsidR="00D50552" w:rsidRPr="00D50552">
        <w:rPr>
          <w:rFonts w:asciiTheme="majorHAnsi" w:hAnsiTheme="majorHAnsi" w:cstheme="majorHAnsi"/>
          <w:b/>
        </w:rPr>
        <w:t>Opening</w:t>
      </w:r>
    </w:p>
    <w:p w14:paraId="67AD4CF9" w14:textId="77777777" w:rsidR="00D50552" w:rsidRPr="00BF46E0" w:rsidRDefault="00A779C2" w:rsidP="00D50552">
      <w:pPr>
        <w:spacing w:line="240" w:lineRule="auto"/>
        <w:ind w:firstLine="720"/>
        <w:rPr>
          <w:rFonts w:asciiTheme="majorHAnsi" w:hAnsiTheme="majorHAnsi" w:cstheme="majorHAnsi"/>
          <w:caps/>
        </w:rPr>
      </w:pPr>
      <w:r>
        <w:rPr>
          <w:rFonts w:asciiTheme="majorHAnsi" w:hAnsiTheme="majorHAnsi" w:cstheme="majorHAnsi"/>
        </w:rPr>
        <w:t>Isa Houwink</w:t>
      </w:r>
    </w:p>
    <w:p w14:paraId="7771CB64" w14:textId="1D6EFDE0" w:rsidR="00CE5B9C" w:rsidRDefault="00A779C2" w:rsidP="00D50552">
      <w:pPr>
        <w:spacing w:line="240" w:lineRule="auto"/>
        <w:rPr>
          <w:rFonts w:asciiTheme="majorHAnsi" w:hAnsiTheme="majorHAnsi" w:cstheme="majorHAnsi"/>
          <w:b/>
          <w:bCs/>
        </w:rPr>
      </w:pPr>
      <w:bookmarkStart w:id="2" w:name="_Hlk14102852"/>
      <w:r>
        <w:rPr>
          <w:rFonts w:asciiTheme="majorHAnsi" w:hAnsiTheme="majorHAnsi" w:cstheme="majorHAnsi"/>
        </w:rPr>
        <w:t>19.00</w:t>
      </w:r>
      <w:r>
        <w:rPr>
          <w:rFonts w:asciiTheme="majorHAnsi" w:hAnsiTheme="majorHAnsi" w:cstheme="majorHAnsi"/>
        </w:rPr>
        <w:tab/>
      </w:r>
      <w:bookmarkStart w:id="3" w:name="_Hlk62030792"/>
      <w:r w:rsidR="00CE5B9C" w:rsidRPr="00CE5B9C">
        <w:rPr>
          <w:rFonts w:asciiTheme="majorHAnsi" w:hAnsiTheme="majorHAnsi" w:cstheme="majorHAnsi"/>
          <w:b/>
          <w:bCs/>
        </w:rPr>
        <w:t>Terugkoppeling e-module en opfrissen kennis</w:t>
      </w:r>
      <w:r w:rsidR="00CE5B9C">
        <w:rPr>
          <w:rFonts w:asciiTheme="majorHAnsi" w:hAnsiTheme="majorHAnsi" w:cstheme="majorHAnsi"/>
          <w:b/>
          <w:bCs/>
        </w:rPr>
        <w:t xml:space="preserve"> </w:t>
      </w:r>
      <w:proofErr w:type="spellStart"/>
      <w:r w:rsidR="00CE5B9C">
        <w:rPr>
          <w:rFonts w:asciiTheme="majorHAnsi" w:hAnsiTheme="majorHAnsi" w:cstheme="majorHAnsi"/>
          <w:b/>
          <w:bCs/>
        </w:rPr>
        <w:t>hemoglobinopathieën</w:t>
      </w:r>
      <w:bookmarkEnd w:id="3"/>
      <w:proofErr w:type="spellEnd"/>
    </w:p>
    <w:p w14:paraId="7B9A5931" w14:textId="770AE14A" w:rsidR="00A779C2" w:rsidRDefault="00A779C2" w:rsidP="00D50552">
      <w:pPr>
        <w:spacing w:line="240" w:lineRule="auto"/>
        <w:rPr>
          <w:rFonts w:asciiTheme="majorHAnsi" w:hAnsiTheme="majorHAnsi" w:cstheme="majorHAnsi"/>
        </w:rPr>
      </w:pPr>
      <w:r w:rsidRPr="00A779C2">
        <w:rPr>
          <w:rFonts w:asciiTheme="majorHAnsi" w:hAnsiTheme="majorHAnsi" w:cstheme="majorHAnsi"/>
        </w:rPr>
        <w:tab/>
        <w:t>Isa Houwink</w:t>
      </w:r>
    </w:p>
    <w:p w14:paraId="6B5C9E04" w14:textId="173B2325" w:rsidR="00A779C2" w:rsidRPr="00A779C2" w:rsidRDefault="00A779C2" w:rsidP="00D50552">
      <w:pPr>
        <w:spacing w:line="240" w:lineRule="auto"/>
        <w:rPr>
          <w:rFonts w:asciiTheme="majorHAnsi" w:hAnsiTheme="majorHAnsi" w:cstheme="majorHAnsi"/>
        </w:rPr>
      </w:pPr>
      <w:r>
        <w:rPr>
          <w:rFonts w:asciiTheme="majorHAnsi" w:hAnsiTheme="majorHAnsi" w:cstheme="majorHAnsi"/>
        </w:rPr>
        <w:t>19.15</w:t>
      </w:r>
      <w:r>
        <w:rPr>
          <w:rFonts w:asciiTheme="majorHAnsi" w:hAnsiTheme="majorHAnsi" w:cstheme="majorHAnsi"/>
        </w:rPr>
        <w:tab/>
      </w:r>
      <w:r w:rsidR="00CE5B9C" w:rsidRPr="00CE5B9C">
        <w:rPr>
          <w:rFonts w:asciiTheme="majorHAnsi" w:hAnsiTheme="majorHAnsi" w:cstheme="majorHAnsi"/>
          <w:b/>
          <w:bCs/>
        </w:rPr>
        <w:t>Casuïstiek in kleine groepen: verdieping kennis en toepassing in de praktijk</w:t>
      </w:r>
    </w:p>
    <w:p w14:paraId="5B26EAF9" w14:textId="35474958" w:rsidR="00A779C2" w:rsidRDefault="00A779C2" w:rsidP="00D50552">
      <w:pPr>
        <w:spacing w:line="240" w:lineRule="auto"/>
        <w:rPr>
          <w:rFonts w:asciiTheme="majorHAnsi" w:hAnsiTheme="majorHAnsi" w:cstheme="majorHAnsi"/>
        </w:rPr>
      </w:pPr>
      <w:r>
        <w:rPr>
          <w:rFonts w:asciiTheme="majorHAnsi" w:hAnsiTheme="majorHAnsi" w:cstheme="majorHAnsi"/>
        </w:rPr>
        <w:tab/>
      </w:r>
      <w:r w:rsidR="00E511FC">
        <w:rPr>
          <w:rFonts w:asciiTheme="majorHAnsi" w:hAnsiTheme="majorHAnsi" w:cstheme="majorHAnsi"/>
        </w:rPr>
        <w:t>K</w:t>
      </w:r>
      <w:r>
        <w:rPr>
          <w:rFonts w:asciiTheme="majorHAnsi" w:hAnsiTheme="majorHAnsi" w:cstheme="majorHAnsi"/>
        </w:rPr>
        <w:t>ees Harteveld</w:t>
      </w:r>
    </w:p>
    <w:p w14:paraId="7F114578" w14:textId="77777777" w:rsidR="00A779C2" w:rsidRDefault="00A779C2" w:rsidP="00D50552">
      <w:pPr>
        <w:spacing w:line="240" w:lineRule="auto"/>
        <w:rPr>
          <w:rFonts w:asciiTheme="majorHAnsi" w:hAnsiTheme="majorHAnsi" w:cstheme="majorHAnsi"/>
        </w:rPr>
      </w:pPr>
    </w:p>
    <w:p w14:paraId="54A305D4" w14:textId="77777777" w:rsidR="00A779C2" w:rsidRPr="008A54D1" w:rsidRDefault="00A779C2" w:rsidP="00D50552">
      <w:pPr>
        <w:spacing w:line="240" w:lineRule="auto"/>
        <w:rPr>
          <w:rFonts w:asciiTheme="majorHAnsi" w:hAnsiTheme="majorHAnsi" w:cstheme="majorHAnsi"/>
        </w:rPr>
      </w:pPr>
      <w:r w:rsidRPr="008A54D1">
        <w:rPr>
          <w:rFonts w:asciiTheme="majorHAnsi" w:hAnsiTheme="majorHAnsi" w:cstheme="majorHAnsi"/>
        </w:rPr>
        <w:t>20.00</w:t>
      </w:r>
      <w:r w:rsidRPr="008A54D1">
        <w:rPr>
          <w:rFonts w:asciiTheme="majorHAnsi" w:hAnsiTheme="majorHAnsi" w:cstheme="majorHAnsi"/>
        </w:rPr>
        <w:tab/>
      </w:r>
      <w:r w:rsidRPr="008A54D1">
        <w:rPr>
          <w:rFonts w:asciiTheme="majorHAnsi" w:hAnsiTheme="majorHAnsi" w:cstheme="majorHAnsi"/>
          <w:b/>
          <w:bCs/>
        </w:rPr>
        <w:t>Pauze</w:t>
      </w:r>
    </w:p>
    <w:p w14:paraId="0D236BF6" w14:textId="77777777" w:rsidR="00A779C2" w:rsidRPr="008A54D1" w:rsidRDefault="00A779C2" w:rsidP="00D50552">
      <w:pPr>
        <w:spacing w:line="240" w:lineRule="auto"/>
        <w:rPr>
          <w:rFonts w:asciiTheme="majorHAnsi" w:hAnsiTheme="majorHAnsi" w:cstheme="majorHAnsi"/>
        </w:rPr>
      </w:pPr>
    </w:p>
    <w:p w14:paraId="22F17CF5" w14:textId="4F780DEB" w:rsidR="00A779C2" w:rsidRPr="008A54D1" w:rsidRDefault="00A779C2" w:rsidP="00D50552">
      <w:pPr>
        <w:spacing w:line="240" w:lineRule="auto"/>
      </w:pPr>
      <w:r w:rsidRPr="008A54D1">
        <w:rPr>
          <w:rFonts w:asciiTheme="majorHAnsi" w:hAnsiTheme="majorHAnsi" w:cstheme="majorHAnsi"/>
        </w:rPr>
        <w:t>20.15</w:t>
      </w:r>
      <w:r w:rsidRPr="008A54D1">
        <w:rPr>
          <w:rFonts w:asciiTheme="majorHAnsi" w:hAnsiTheme="majorHAnsi" w:cstheme="majorHAnsi"/>
        </w:rPr>
        <w:tab/>
      </w:r>
      <w:r w:rsidR="00E511FC" w:rsidRPr="008A54D1">
        <w:rPr>
          <w:rFonts w:asciiTheme="majorHAnsi" w:hAnsiTheme="majorHAnsi" w:cstheme="majorHAnsi"/>
          <w:b/>
          <w:bCs/>
        </w:rPr>
        <w:t>Voorbeelden uit de dagelijkse praktijk</w:t>
      </w:r>
    </w:p>
    <w:p w14:paraId="25538C83" w14:textId="77777777" w:rsidR="00A779C2" w:rsidRPr="008A54D1" w:rsidRDefault="00A779C2" w:rsidP="00D50552">
      <w:pPr>
        <w:spacing w:line="240" w:lineRule="auto"/>
      </w:pPr>
      <w:r w:rsidRPr="008A54D1">
        <w:tab/>
        <w:t>Jean-Louis Kerkhoff</w:t>
      </w:r>
      <w:r w:rsidR="00054114" w:rsidRPr="008A54D1">
        <w:t>s</w:t>
      </w:r>
    </w:p>
    <w:p w14:paraId="11423856" w14:textId="161DC55C" w:rsidR="00A779C2" w:rsidRPr="008A54D1" w:rsidRDefault="00A779C2" w:rsidP="00D50552">
      <w:pPr>
        <w:spacing w:line="240" w:lineRule="auto"/>
      </w:pPr>
      <w:r w:rsidRPr="008A54D1">
        <w:t>21.00</w:t>
      </w:r>
      <w:r w:rsidRPr="008A54D1">
        <w:tab/>
      </w:r>
      <w:r w:rsidR="00E511FC" w:rsidRPr="008A54D1">
        <w:rPr>
          <w:b/>
          <w:bCs/>
        </w:rPr>
        <w:t xml:space="preserve">De patiënt met </w:t>
      </w:r>
      <w:proofErr w:type="spellStart"/>
      <w:r w:rsidR="00E511FC" w:rsidRPr="008A54D1">
        <w:rPr>
          <w:b/>
          <w:bCs/>
        </w:rPr>
        <w:t>hemoglobinopathie</w:t>
      </w:r>
      <w:proofErr w:type="spellEnd"/>
    </w:p>
    <w:p w14:paraId="3477FE4E" w14:textId="77777777" w:rsidR="00A779C2" w:rsidRPr="008A54D1" w:rsidRDefault="00A779C2" w:rsidP="00D50552">
      <w:pPr>
        <w:spacing w:line="240" w:lineRule="auto"/>
      </w:pPr>
      <w:r w:rsidRPr="008A54D1">
        <w:tab/>
      </w:r>
      <w:proofErr w:type="spellStart"/>
      <w:r w:rsidRPr="008A54D1">
        <w:t>Elmas</w:t>
      </w:r>
      <w:proofErr w:type="spellEnd"/>
      <w:r w:rsidRPr="008A54D1">
        <w:t xml:space="preserve"> </w:t>
      </w:r>
      <w:proofErr w:type="spellStart"/>
      <w:r w:rsidRPr="008A54D1">
        <w:t>Citak</w:t>
      </w:r>
      <w:proofErr w:type="spellEnd"/>
      <w:r w:rsidRPr="008A54D1">
        <w:t xml:space="preserve"> en Isa Houwink / Kees Harteveld</w:t>
      </w:r>
    </w:p>
    <w:p w14:paraId="7A63BF9D" w14:textId="77777777" w:rsidR="00A779C2" w:rsidRDefault="00A779C2" w:rsidP="00D50552">
      <w:pPr>
        <w:spacing w:line="240" w:lineRule="auto"/>
        <w:rPr>
          <w:b/>
          <w:bCs/>
        </w:rPr>
      </w:pPr>
      <w:r w:rsidRPr="008A54D1">
        <w:t>21.30</w:t>
      </w:r>
      <w:r w:rsidRPr="008A54D1">
        <w:tab/>
      </w:r>
      <w:r w:rsidRPr="008A54D1">
        <w:rPr>
          <w:b/>
          <w:bCs/>
        </w:rPr>
        <w:t>Afsluiting</w:t>
      </w:r>
    </w:p>
    <w:p w14:paraId="5FBADC99" w14:textId="77777777" w:rsidR="00A779C2" w:rsidRDefault="00A779C2" w:rsidP="00D50552">
      <w:pPr>
        <w:spacing w:line="240" w:lineRule="auto"/>
      </w:pPr>
      <w:r w:rsidRPr="00A779C2">
        <w:tab/>
        <w:t>Isa Houwink en Kees Harteveld</w:t>
      </w:r>
    </w:p>
    <w:p w14:paraId="1EADCF72" w14:textId="77777777" w:rsidR="00A779C2" w:rsidRDefault="00A779C2" w:rsidP="00D50552">
      <w:pPr>
        <w:spacing w:line="240" w:lineRule="auto"/>
      </w:pPr>
    </w:p>
    <w:p w14:paraId="0CFC178B" w14:textId="77777777" w:rsidR="00A779C2" w:rsidRPr="00A779C2" w:rsidRDefault="00A779C2" w:rsidP="00D50552">
      <w:pPr>
        <w:spacing w:line="240" w:lineRule="auto"/>
        <w:rPr>
          <w:b/>
          <w:bCs/>
        </w:rPr>
      </w:pPr>
      <w:r>
        <w:t xml:space="preserve">21.45 </w:t>
      </w:r>
      <w:r>
        <w:tab/>
      </w:r>
      <w:r w:rsidRPr="00A779C2">
        <w:rPr>
          <w:b/>
          <w:bCs/>
        </w:rPr>
        <w:t>Einde programma</w:t>
      </w:r>
    </w:p>
    <w:p w14:paraId="3E1FDBC7" w14:textId="77777777" w:rsidR="00A779C2" w:rsidRPr="00D50552" w:rsidRDefault="00A779C2" w:rsidP="00D50552">
      <w:pPr>
        <w:spacing w:line="240" w:lineRule="auto"/>
        <w:rPr>
          <w:rFonts w:asciiTheme="majorHAnsi" w:hAnsiTheme="majorHAnsi" w:cstheme="majorHAnsi"/>
        </w:rPr>
      </w:pPr>
    </w:p>
    <w:bookmarkEnd w:id="2"/>
    <w:p w14:paraId="673F488B" w14:textId="77777777" w:rsidR="00D50552" w:rsidRPr="00D50552" w:rsidRDefault="00D50552" w:rsidP="00D50552">
      <w:pPr>
        <w:spacing w:line="240" w:lineRule="auto"/>
        <w:rPr>
          <w:rFonts w:asciiTheme="majorHAnsi" w:hAnsiTheme="majorHAnsi" w:cstheme="majorHAnsi"/>
        </w:rPr>
      </w:pPr>
      <w:r w:rsidRPr="00D50552">
        <w:rPr>
          <w:rFonts w:asciiTheme="majorHAnsi" w:hAnsiTheme="majorHAnsi" w:cstheme="majorHAnsi"/>
        </w:rPr>
        <w:tab/>
      </w:r>
      <w:r w:rsidRPr="00D50552">
        <w:rPr>
          <w:rFonts w:asciiTheme="majorHAnsi" w:hAnsiTheme="majorHAnsi" w:cstheme="majorHAnsi"/>
        </w:rPr>
        <w:tab/>
      </w:r>
    </w:p>
    <w:p w14:paraId="01CEE1E1" w14:textId="77777777" w:rsidR="00D50552" w:rsidRPr="00D50552" w:rsidRDefault="00D50552" w:rsidP="00D50552">
      <w:pPr>
        <w:spacing w:line="240" w:lineRule="auto"/>
        <w:rPr>
          <w:rFonts w:asciiTheme="majorHAnsi" w:hAnsiTheme="majorHAnsi" w:cstheme="majorHAnsi"/>
        </w:rPr>
      </w:pPr>
    </w:p>
    <w:p w14:paraId="78BC1EFF" w14:textId="77777777" w:rsidR="001E5B27" w:rsidRDefault="00D50552" w:rsidP="00AF5053">
      <w:pPr>
        <w:spacing w:line="240" w:lineRule="auto"/>
        <w:jc w:val="right"/>
        <w:rPr>
          <w:rFonts w:asciiTheme="majorHAnsi" w:hAnsiTheme="majorHAnsi" w:cstheme="majorHAnsi"/>
        </w:rPr>
      </w:pPr>
      <w:r w:rsidRPr="00D50552">
        <w:rPr>
          <w:rFonts w:asciiTheme="majorHAnsi" w:hAnsiTheme="majorHAnsi" w:cstheme="majorHAnsi"/>
        </w:rPr>
        <w:t xml:space="preserve">De tijden zijn incl. 10 minuten discussie </w:t>
      </w:r>
    </w:p>
    <w:p w14:paraId="63FE078F" w14:textId="77777777" w:rsidR="00EA6C04" w:rsidRDefault="00EA6C04" w:rsidP="00AF5053">
      <w:pPr>
        <w:spacing w:line="240" w:lineRule="auto"/>
        <w:jc w:val="right"/>
        <w:rPr>
          <w:rFonts w:asciiTheme="majorHAnsi" w:hAnsiTheme="majorHAnsi" w:cstheme="majorHAnsi"/>
        </w:rPr>
      </w:pPr>
    </w:p>
    <w:p w14:paraId="2374F183" w14:textId="77777777" w:rsidR="00EA6C04" w:rsidRDefault="00EA6C04" w:rsidP="00EA6C04">
      <w:pPr>
        <w:spacing w:line="240" w:lineRule="auto"/>
        <w:rPr>
          <w:rFonts w:asciiTheme="majorHAnsi" w:hAnsiTheme="majorHAnsi" w:cstheme="majorHAnsi"/>
        </w:rPr>
      </w:pPr>
    </w:p>
    <w:p w14:paraId="5861EC08" w14:textId="77777777" w:rsidR="00EA6C04" w:rsidRDefault="00EA6C04" w:rsidP="00EA6C04">
      <w:pPr>
        <w:spacing w:line="240" w:lineRule="auto"/>
        <w:rPr>
          <w:rFonts w:asciiTheme="majorHAnsi" w:hAnsiTheme="majorHAnsi" w:cstheme="majorHAnsi"/>
        </w:rPr>
      </w:pPr>
    </w:p>
    <w:p w14:paraId="3FA8C6A6" w14:textId="77777777" w:rsidR="00EA6C04" w:rsidRPr="00D50552" w:rsidRDefault="00EA6C04" w:rsidP="00EA6C04">
      <w:pPr>
        <w:spacing w:line="240" w:lineRule="auto"/>
        <w:rPr>
          <w:rFonts w:asciiTheme="majorHAnsi" w:hAnsiTheme="majorHAnsi" w:cstheme="majorHAnsi"/>
          <w:b/>
        </w:rPr>
      </w:pPr>
      <w:r w:rsidRPr="00D50552">
        <w:rPr>
          <w:rFonts w:asciiTheme="majorHAnsi" w:hAnsiTheme="majorHAnsi" w:cstheme="majorHAnsi"/>
          <w:b/>
        </w:rPr>
        <w:t>Sprekers, voorzitters en commissieleden</w:t>
      </w:r>
    </w:p>
    <w:p w14:paraId="2D29BD6D" w14:textId="10039EF7" w:rsidR="00CE5B9C" w:rsidRDefault="00CE5B9C" w:rsidP="007574BA">
      <w:pPr>
        <w:pStyle w:val="Lijstalinea"/>
        <w:numPr>
          <w:ilvl w:val="0"/>
          <w:numId w:val="15"/>
        </w:numPr>
        <w:spacing w:after="0" w:line="240" w:lineRule="auto"/>
        <w:rPr>
          <w:rFonts w:asciiTheme="majorHAnsi" w:hAnsiTheme="majorHAnsi" w:cstheme="majorHAnsi"/>
          <w:lang w:val="nl-NL"/>
        </w:rPr>
      </w:pPr>
      <w:r>
        <w:rPr>
          <w:rFonts w:asciiTheme="majorHAnsi" w:hAnsiTheme="majorHAnsi" w:cstheme="majorHAnsi"/>
          <w:lang w:val="nl-NL"/>
        </w:rPr>
        <w:t xml:space="preserve">E. </w:t>
      </w:r>
      <w:proofErr w:type="spellStart"/>
      <w:r>
        <w:rPr>
          <w:rFonts w:asciiTheme="majorHAnsi" w:hAnsiTheme="majorHAnsi" w:cstheme="majorHAnsi"/>
          <w:lang w:val="nl-NL"/>
        </w:rPr>
        <w:t>Citak</w:t>
      </w:r>
      <w:proofErr w:type="spellEnd"/>
      <w:r>
        <w:rPr>
          <w:rFonts w:asciiTheme="majorHAnsi" w:hAnsiTheme="majorHAnsi" w:cstheme="majorHAnsi"/>
          <w:lang w:val="nl-NL"/>
        </w:rPr>
        <w:t xml:space="preserve">, patiënt </w:t>
      </w:r>
      <w:r w:rsidR="00CE0B86">
        <w:rPr>
          <w:rFonts w:asciiTheme="majorHAnsi" w:hAnsiTheme="majorHAnsi" w:cstheme="majorHAnsi"/>
          <w:lang w:val="nl-NL"/>
        </w:rPr>
        <w:t>/</w:t>
      </w:r>
      <w:r>
        <w:rPr>
          <w:rFonts w:asciiTheme="majorHAnsi" w:hAnsiTheme="majorHAnsi" w:cstheme="majorHAnsi"/>
          <w:lang w:val="nl-NL"/>
        </w:rPr>
        <w:t xml:space="preserve"> </w:t>
      </w:r>
      <w:r w:rsidRPr="00CE5B9C">
        <w:rPr>
          <w:rFonts w:asciiTheme="majorHAnsi" w:hAnsiTheme="majorHAnsi" w:cstheme="majorHAnsi"/>
          <w:lang w:val="nl-NL"/>
        </w:rPr>
        <w:t>voorzitter van OSCAR-Nederland</w:t>
      </w:r>
      <w:r>
        <w:rPr>
          <w:rFonts w:asciiTheme="majorHAnsi" w:hAnsiTheme="majorHAnsi" w:cstheme="majorHAnsi"/>
          <w:lang w:val="nl-NL"/>
        </w:rPr>
        <w:t xml:space="preserve"> - De </w:t>
      </w:r>
      <w:r w:rsidRPr="00CE5B9C">
        <w:rPr>
          <w:rFonts w:asciiTheme="majorHAnsi" w:hAnsiTheme="majorHAnsi" w:cstheme="majorHAnsi"/>
          <w:lang w:val="nl-NL"/>
        </w:rPr>
        <w:t xml:space="preserve">patiëntenorganisatie voor </w:t>
      </w:r>
      <w:r w:rsidR="00CE0B86">
        <w:rPr>
          <w:rFonts w:asciiTheme="majorHAnsi" w:hAnsiTheme="majorHAnsi" w:cstheme="majorHAnsi"/>
          <w:lang w:val="nl-NL"/>
        </w:rPr>
        <w:t xml:space="preserve">dragers en patiënten met </w:t>
      </w:r>
      <w:r w:rsidRPr="00CE5B9C">
        <w:rPr>
          <w:rFonts w:asciiTheme="majorHAnsi" w:hAnsiTheme="majorHAnsi" w:cstheme="majorHAnsi"/>
          <w:lang w:val="nl-NL"/>
        </w:rPr>
        <w:t xml:space="preserve">sikkelcelziekte en </w:t>
      </w:r>
      <w:proofErr w:type="spellStart"/>
      <w:r w:rsidRPr="00CE5B9C">
        <w:rPr>
          <w:rFonts w:asciiTheme="majorHAnsi" w:hAnsiTheme="majorHAnsi" w:cstheme="majorHAnsi"/>
          <w:lang w:val="nl-NL"/>
        </w:rPr>
        <w:t>thalassemie</w:t>
      </w:r>
      <w:proofErr w:type="spellEnd"/>
    </w:p>
    <w:p w14:paraId="48D99CAE" w14:textId="3170E1B2" w:rsidR="00054114" w:rsidRPr="00054114" w:rsidRDefault="00054114" w:rsidP="007574BA">
      <w:pPr>
        <w:pStyle w:val="Lijstalinea"/>
        <w:numPr>
          <w:ilvl w:val="0"/>
          <w:numId w:val="15"/>
        </w:numPr>
        <w:spacing w:after="0" w:line="240" w:lineRule="auto"/>
        <w:rPr>
          <w:rFonts w:asciiTheme="majorHAnsi" w:hAnsiTheme="majorHAnsi" w:cstheme="majorHAnsi"/>
          <w:lang w:val="nl-NL"/>
        </w:rPr>
      </w:pPr>
      <w:bookmarkStart w:id="4" w:name="_Hlk62031401"/>
      <w:r>
        <w:rPr>
          <w:rFonts w:asciiTheme="majorHAnsi" w:hAnsiTheme="majorHAnsi" w:cstheme="majorHAnsi"/>
          <w:lang w:val="nl-NL"/>
        </w:rPr>
        <w:t xml:space="preserve">Dr. C.L. </w:t>
      </w:r>
      <w:r w:rsidRPr="00054114">
        <w:rPr>
          <w:rFonts w:asciiTheme="majorHAnsi" w:hAnsiTheme="majorHAnsi" w:cstheme="majorHAnsi"/>
          <w:lang w:val="nl-NL"/>
        </w:rPr>
        <w:t>Harteveld</w:t>
      </w:r>
      <w:r>
        <w:rPr>
          <w:rFonts w:asciiTheme="majorHAnsi" w:hAnsiTheme="majorHAnsi" w:cstheme="majorHAnsi"/>
          <w:lang w:val="nl-NL"/>
        </w:rPr>
        <w:t xml:space="preserve">, </w:t>
      </w:r>
      <w:r w:rsidR="00CE0B86" w:rsidRPr="00CE0B86">
        <w:rPr>
          <w:rFonts w:asciiTheme="majorHAnsi" w:hAnsiTheme="majorHAnsi" w:cstheme="majorHAnsi"/>
          <w:lang w:val="nl-NL"/>
        </w:rPr>
        <w:t>biochemisch moleculair geneticus</w:t>
      </w:r>
      <w:r>
        <w:rPr>
          <w:rFonts w:asciiTheme="majorHAnsi" w:hAnsiTheme="majorHAnsi" w:cstheme="majorHAnsi"/>
          <w:lang w:val="nl-NL"/>
        </w:rPr>
        <w:t>, LUMC</w:t>
      </w:r>
    </w:p>
    <w:p w14:paraId="5F5C98E6" w14:textId="77777777" w:rsidR="00A779C2" w:rsidRDefault="00054114" w:rsidP="00054114">
      <w:pPr>
        <w:pStyle w:val="Lijstalinea"/>
        <w:numPr>
          <w:ilvl w:val="0"/>
          <w:numId w:val="15"/>
        </w:numPr>
        <w:spacing w:after="0" w:line="240" w:lineRule="auto"/>
        <w:rPr>
          <w:rFonts w:asciiTheme="majorHAnsi" w:hAnsiTheme="majorHAnsi" w:cstheme="majorHAnsi"/>
          <w:lang w:val="nl-NL"/>
        </w:rPr>
      </w:pPr>
      <w:r>
        <w:rPr>
          <w:rFonts w:asciiTheme="majorHAnsi" w:hAnsiTheme="majorHAnsi" w:cstheme="majorHAnsi"/>
          <w:lang w:val="nl-NL"/>
        </w:rPr>
        <w:t>Dr. E.J.F. Houwink, huisarts-docent, LUMC</w:t>
      </w:r>
    </w:p>
    <w:p w14:paraId="7E6299A6" w14:textId="2DE1A9B4" w:rsidR="00054114" w:rsidRDefault="00054114" w:rsidP="00054114">
      <w:pPr>
        <w:pStyle w:val="Lijstalinea"/>
        <w:numPr>
          <w:ilvl w:val="0"/>
          <w:numId w:val="15"/>
        </w:numPr>
        <w:spacing w:after="0" w:line="240" w:lineRule="auto"/>
        <w:rPr>
          <w:rFonts w:asciiTheme="majorHAnsi" w:hAnsiTheme="majorHAnsi" w:cstheme="majorHAnsi"/>
          <w:lang w:val="nl-NL"/>
        </w:rPr>
      </w:pPr>
      <w:r w:rsidRPr="00054114">
        <w:rPr>
          <w:rFonts w:asciiTheme="majorHAnsi" w:hAnsiTheme="majorHAnsi" w:cstheme="majorHAnsi"/>
          <w:lang w:val="nl-NL"/>
        </w:rPr>
        <w:t xml:space="preserve">Dr. J.L.H. Kerkhoffs, internist-hematoloog, </w:t>
      </w:r>
      <w:proofErr w:type="spellStart"/>
      <w:r w:rsidRPr="00054114">
        <w:rPr>
          <w:rFonts w:asciiTheme="majorHAnsi" w:hAnsiTheme="majorHAnsi" w:cstheme="majorHAnsi"/>
          <w:lang w:val="nl-NL"/>
        </w:rPr>
        <w:t>HagaZiekenhuis</w:t>
      </w:r>
      <w:bookmarkEnd w:id="4"/>
      <w:proofErr w:type="spellEnd"/>
    </w:p>
    <w:p w14:paraId="453820DA" w14:textId="4D443632" w:rsidR="00786CC2" w:rsidRDefault="00786CC2" w:rsidP="00786CC2">
      <w:pPr>
        <w:spacing w:line="240" w:lineRule="auto"/>
        <w:rPr>
          <w:rFonts w:asciiTheme="majorHAnsi" w:hAnsiTheme="majorHAnsi" w:cstheme="majorHAnsi"/>
        </w:rPr>
      </w:pPr>
    </w:p>
    <w:p w14:paraId="4CDFEB83" w14:textId="455AE824" w:rsidR="00786CC2" w:rsidRDefault="00786CC2" w:rsidP="00786CC2">
      <w:pPr>
        <w:spacing w:line="240" w:lineRule="auto"/>
        <w:rPr>
          <w:rFonts w:asciiTheme="majorHAnsi" w:hAnsiTheme="majorHAnsi" w:cstheme="majorHAnsi"/>
        </w:rPr>
      </w:pPr>
    </w:p>
    <w:p w14:paraId="4B8887F7" w14:textId="4FD4F53B" w:rsidR="00786CC2" w:rsidRDefault="00786CC2" w:rsidP="00786CC2">
      <w:pPr>
        <w:spacing w:line="240" w:lineRule="auto"/>
        <w:rPr>
          <w:rFonts w:asciiTheme="majorHAnsi" w:hAnsiTheme="majorHAnsi" w:cstheme="majorHAnsi"/>
        </w:rPr>
      </w:pPr>
    </w:p>
    <w:p w14:paraId="37D0C4DB" w14:textId="5F1CD907" w:rsidR="00786CC2" w:rsidRDefault="00786CC2" w:rsidP="00786CC2">
      <w:pPr>
        <w:spacing w:line="240" w:lineRule="auto"/>
        <w:rPr>
          <w:rFonts w:asciiTheme="majorHAnsi" w:hAnsiTheme="majorHAnsi" w:cstheme="majorHAnsi"/>
        </w:rPr>
      </w:pPr>
    </w:p>
    <w:p w14:paraId="70BEC8B7" w14:textId="62271940" w:rsidR="00786CC2" w:rsidRDefault="00786CC2" w:rsidP="00786CC2">
      <w:pPr>
        <w:spacing w:line="240" w:lineRule="auto"/>
        <w:rPr>
          <w:rFonts w:asciiTheme="majorHAnsi" w:hAnsiTheme="majorHAnsi" w:cstheme="majorHAnsi"/>
        </w:rPr>
      </w:pPr>
    </w:p>
    <w:p w14:paraId="1100A75C" w14:textId="6121389B" w:rsidR="00786CC2" w:rsidRDefault="00786CC2" w:rsidP="00786CC2">
      <w:pPr>
        <w:spacing w:line="240" w:lineRule="auto"/>
        <w:rPr>
          <w:rFonts w:asciiTheme="majorHAnsi" w:hAnsiTheme="majorHAnsi" w:cstheme="majorHAnsi"/>
        </w:rPr>
      </w:pPr>
    </w:p>
    <w:p w14:paraId="52857763" w14:textId="60D87DFF" w:rsidR="00786CC2" w:rsidRPr="00786CC2" w:rsidRDefault="00786CC2" w:rsidP="00786CC2">
      <w:pPr>
        <w:spacing w:line="240" w:lineRule="auto"/>
        <w:rPr>
          <w:rFonts w:asciiTheme="majorHAnsi" w:hAnsiTheme="majorHAnsi" w:cstheme="majorHAnsi"/>
        </w:rPr>
      </w:pPr>
      <w:r>
        <w:rPr>
          <w:rFonts w:ascii="Helvetica" w:hAnsi="Helvetica"/>
          <w:b/>
          <w:bCs/>
          <w:color w:val="333333"/>
          <w:sz w:val="21"/>
          <w:szCs w:val="21"/>
          <w:shd w:val="clear" w:color="auto" w:fill="FFFFFF"/>
        </w:rPr>
        <w:t xml:space="preserve">Werkt u als huisarts in één van de grote steden of hebt u patiënten in één van de asielzoekerscentra? Dan is de kans groot dat u in contact komt met patiënten met </w:t>
      </w:r>
      <w:proofErr w:type="spellStart"/>
      <w:r>
        <w:rPr>
          <w:rFonts w:ascii="Helvetica" w:hAnsi="Helvetica"/>
          <w:b/>
          <w:bCs/>
          <w:color w:val="333333"/>
          <w:sz w:val="21"/>
          <w:szCs w:val="21"/>
          <w:shd w:val="clear" w:color="auto" w:fill="FFFFFF"/>
        </w:rPr>
        <w:t>hemoglobinopathieën</w:t>
      </w:r>
      <w:proofErr w:type="spellEnd"/>
      <w:r>
        <w:rPr>
          <w:rFonts w:ascii="Helvetica" w:hAnsi="Helvetica"/>
          <w:b/>
          <w:bCs/>
          <w:color w:val="333333"/>
          <w:sz w:val="21"/>
          <w:szCs w:val="21"/>
          <w:shd w:val="clear" w:color="auto" w:fill="FFFFFF"/>
        </w:rPr>
        <w:t xml:space="preserve">. Het is belangrijk dat u als arts of specialist de klachten bij deze aandoening goed kunt identificeren en dragers kunt herkennen. Naast dat patiënten zelf klachten kunnen ervaren, lopen patiënten en dragers van </w:t>
      </w:r>
      <w:proofErr w:type="spellStart"/>
      <w:r>
        <w:rPr>
          <w:rFonts w:ascii="Helvetica" w:hAnsi="Helvetica"/>
          <w:b/>
          <w:bCs/>
          <w:color w:val="333333"/>
          <w:sz w:val="21"/>
          <w:szCs w:val="21"/>
          <w:shd w:val="clear" w:color="auto" w:fill="FFFFFF"/>
        </w:rPr>
        <w:t>hemoglobinopathie</w:t>
      </w:r>
      <w:proofErr w:type="spellEnd"/>
      <w:r>
        <w:rPr>
          <w:rFonts w:ascii="Helvetica" w:hAnsi="Helvetica"/>
          <w:b/>
          <w:bCs/>
          <w:color w:val="333333"/>
          <w:sz w:val="21"/>
          <w:szCs w:val="21"/>
          <w:shd w:val="clear" w:color="auto" w:fill="FFFFFF"/>
        </w:rPr>
        <w:t xml:space="preserve"> namelijk ook risico om een ernstig ziek kind te krijgen.</w:t>
      </w:r>
      <w:r>
        <w:rPr>
          <w:rFonts w:ascii="Helvetica" w:hAnsi="Helvetica"/>
          <w:color w:val="333333"/>
          <w:sz w:val="21"/>
          <w:szCs w:val="21"/>
        </w:rPr>
        <w:br/>
      </w:r>
      <w:r>
        <w:rPr>
          <w:rFonts w:ascii="Helvetica" w:hAnsi="Helvetica"/>
          <w:color w:val="333333"/>
          <w:sz w:val="21"/>
          <w:szCs w:val="21"/>
        </w:rPr>
        <w:br/>
      </w:r>
      <w:r>
        <w:rPr>
          <w:rFonts w:ascii="Helvetica" w:hAnsi="Helvetica"/>
          <w:color w:val="333333"/>
          <w:sz w:val="21"/>
          <w:szCs w:val="21"/>
          <w:shd w:val="clear" w:color="auto" w:fill="FFFFFF"/>
        </w:rPr>
        <w:t xml:space="preserve">Boerhaave Nascholing biedt u een </w:t>
      </w:r>
      <w:proofErr w:type="spellStart"/>
      <w:r>
        <w:rPr>
          <w:rFonts w:ascii="Helvetica" w:hAnsi="Helvetica"/>
          <w:color w:val="333333"/>
          <w:sz w:val="21"/>
          <w:szCs w:val="21"/>
          <w:shd w:val="clear" w:color="auto" w:fill="FFFFFF"/>
        </w:rPr>
        <w:t>blended</w:t>
      </w:r>
      <w:proofErr w:type="spellEnd"/>
      <w:r>
        <w:rPr>
          <w:rFonts w:ascii="Helvetica" w:hAnsi="Helvetica"/>
          <w:color w:val="333333"/>
          <w:sz w:val="21"/>
          <w:szCs w:val="21"/>
          <w:shd w:val="clear" w:color="auto" w:fill="FFFFFF"/>
        </w:rPr>
        <w:t xml:space="preserve"> nascholing aan. Voorafgaand aan de online nascholing vergroot u uw kennis met een unieke E-</w:t>
      </w:r>
      <w:proofErr w:type="spellStart"/>
      <w:r>
        <w:rPr>
          <w:rFonts w:ascii="Helvetica" w:hAnsi="Helvetica"/>
          <w:color w:val="333333"/>
          <w:sz w:val="21"/>
          <w:szCs w:val="21"/>
          <w:shd w:val="clear" w:color="auto" w:fill="FFFFFF"/>
        </w:rPr>
        <w:t>learning</w:t>
      </w:r>
      <w:proofErr w:type="spellEnd"/>
      <w:r>
        <w:rPr>
          <w:rFonts w:ascii="Helvetica" w:hAnsi="Helvetica"/>
          <w:color w:val="333333"/>
          <w:sz w:val="21"/>
          <w:szCs w:val="21"/>
          <w:shd w:val="clear" w:color="auto" w:fill="FFFFFF"/>
        </w:rPr>
        <w:t xml:space="preserve"> module. Tijdens de online cursusavond gaat u samen met andere huisartsen aan de slag met praktijkgerichte casuïstiek en treedt u in contact met een patiënt. Tijdens deze nascholing leert u wat de meest voorkomende ziektebeelden (</w:t>
      </w:r>
      <w:proofErr w:type="spellStart"/>
      <w:r>
        <w:rPr>
          <w:rFonts w:ascii="Helvetica" w:hAnsi="Helvetica"/>
          <w:color w:val="333333"/>
          <w:sz w:val="21"/>
          <w:szCs w:val="21"/>
          <w:shd w:val="clear" w:color="auto" w:fill="FFFFFF"/>
        </w:rPr>
        <w:t>sikkelcel</w:t>
      </w:r>
      <w:proofErr w:type="spellEnd"/>
      <w:r>
        <w:rPr>
          <w:rFonts w:ascii="Helvetica" w:hAnsi="Helvetica"/>
          <w:color w:val="333333"/>
          <w:sz w:val="21"/>
          <w:szCs w:val="21"/>
          <w:shd w:val="clear" w:color="auto" w:fill="FFFFFF"/>
        </w:rPr>
        <w:t xml:space="preserve">, alfa- en </w:t>
      </w:r>
      <w:proofErr w:type="spellStart"/>
      <w:r>
        <w:rPr>
          <w:rFonts w:ascii="Helvetica" w:hAnsi="Helvetica"/>
          <w:color w:val="333333"/>
          <w:sz w:val="21"/>
          <w:szCs w:val="21"/>
          <w:shd w:val="clear" w:color="auto" w:fill="FFFFFF"/>
        </w:rPr>
        <w:t>beta-thalassemie</w:t>
      </w:r>
      <w:proofErr w:type="spellEnd"/>
      <w:r>
        <w:rPr>
          <w:rFonts w:ascii="Helvetica" w:hAnsi="Helvetica"/>
          <w:color w:val="333333"/>
          <w:sz w:val="21"/>
          <w:szCs w:val="21"/>
          <w:shd w:val="clear" w:color="auto" w:fill="FFFFFF"/>
        </w:rPr>
        <w:t xml:space="preserve">) zijn, hoe u hoog risico </w:t>
      </w:r>
      <w:proofErr w:type="spellStart"/>
      <w:r>
        <w:rPr>
          <w:rFonts w:ascii="Helvetica" w:hAnsi="Helvetica"/>
          <w:color w:val="333333"/>
          <w:sz w:val="21"/>
          <w:szCs w:val="21"/>
          <w:shd w:val="clear" w:color="auto" w:fill="FFFFFF"/>
        </w:rPr>
        <w:t>patienten</w:t>
      </w:r>
      <w:proofErr w:type="spellEnd"/>
      <w:r>
        <w:rPr>
          <w:rFonts w:ascii="Helvetica" w:hAnsi="Helvetica"/>
          <w:color w:val="333333"/>
          <w:sz w:val="21"/>
          <w:szCs w:val="21"/>
          <w:shd w:val="clear" w:color="auto" w:fill="FFFFFF"/>
        </w:rPr>
        <w:t xml:space="preserve"> tijdig kunt identificeren en welke behandelingen er mogelijk zijn. Ook kunt u na het volgen van deze nascholing uw patiënten goed informeren over de beste preventieve aanpak van deze ziektebeelden. Heeft u interesse? Schrijf u dan nu in via de inschrijfknop op deze pagina.</w:t>
      </w:r>
      <w:r>
        <w:rPr>
          <w:rFonts w:ascii="Helvetica" w:hAnsi="Helvetica"/>
          <w:color w:val="333333"/>
          <w:sz w:val="21"/>
          <w:szCs w:val="21"/>
        </w:rPr>
        <w:br/>
      </w:r>
      <w:r>
        <w:rPr>
          <w:rFonts w:ascii="Helvetica" w:hAnsi="Helvetica"/>
          <w:color w:val="333333"/>
          <w:sz w:val="21"/>
          <w:szCs w:val="21"/>
        </w:rPr>
        <w:br/>
      </w:r>
      <w:r>
        <w:rPr>
          <w:rFonts w:ascii="Helvetica" w:hAnsi="Helvetica"/>
          <w:b/>
          <w:bCs/>
          <w:color w:val="333333"/>
          <w:sz w:val="21"/>
          <w:szCs w:val="21"/>
          <w:shd w:val="clear" w:color="auto" w:fill="FFFFFF"/>
        </w:rPr>
        <w:t>Hoe om te gaan met een afwijkend hemoglobinegehalte?</w:t>
      </w:r>
      <w:r>
        <w:rPr>
          <w:rFonts w:ascii="Helvetica" w:hAnsi="Helvetica"/>
          <w:color w:val="333333"/>
          <w:sz w:val="21"/>
          <w:szCs w:val="21"/>
        </w:rPr>
        <w:br/>
      </w:r>
      <w:r>
        <w:rPr>
          <w:rFonts w:ascii="Helvetica" w:hAnsi="Helvetica"/>
          <w:color w:val="333333"/>
          <w:sz w:val="21"/>
          <w:szCs w:val="21"/>
          <w:shd w:val="clear" w:color="auto" w:fill="FFFFFF"/>
        </w:rPr>
        <w:t xml:space="preserve">Patiënten met </w:t>
      </w:r>
      <w:proofErr w:type="spellStart"/>
      <w:r>
        <w:rPr>
          <w:rFonts w:ascii="Helvetica" w:hAnsi="Helvetica"/>
          <w:color w:val="333333"/>
          <w:sz w:val="21"/>
          <w:szCs w:val="21"/>
          <w:shd w:val="clear" w:color="auto" w:fill="FFFFFF"/>
        </w:rPr>
        <w:t>hemoglobinopathieën</w:t>
      </w:r>
      <w:proofErr w:type="spellEnd"/>
      <w:r>
        <w:rPr>
          <w:rFonts w:ascii="Helvetica" w:hAnsi="Helvetica"/>
          <w:color w:val="333333"/>
          <w:sz w:val="21"/>
          <w:szCs w:val="21"/>
          <w:shd w:val="clear" w:color="auto" w:fill="FFFFFF"/>
        </w:rPr>
        <w:t xml:space="preserve"> kunnen lijden aan bijvoorbeeld sikkelziekte, bèta-</w:t>
      </w:r>
      <w:proofErr w:type="spellStart"/>
      <w:r>
        <w:rPr>
          <w:rFonts w:ascii="Helvetica" w:hAnsi="Helvetica"/>
          <w:color w:val="333333"/>
          <w:sz w:val="21"/>
          <w:szCs w:val="21"/>
          <w:shd w:val="clear" w:color="auto" w:fill="FFFFFF"/>
        </w:rPr>
        <w:t>thalassemie</w:t>
      </w:r>
      <w:proofErr w:type="spellEnd"/>
      <w:r>
        <w:rPr>
          <w:rFonts w:ascii="Helvetica" w:hAnsi="Helvetica"/>
          <w:color w:val="333333"/>
          <w:sz w:val="21"/>
          <w:szCs w:val="21"/>
          <w:shd w:val="clear" w:color="auto" w:fill="FFFFFF"/>
        </w:rPr>
        <w:t xml:space="preserve"> of de </w:t>
      </w:r>
      <w:proofErr w:type="spellStart"/>
      <w:r>
        <w:rPr>
          <w:rFonts w:ascii="Helvetica" w:hAnsi="Helvetica"/>
          <w:color w:val="333333"/>
          <w:sz w:val="21"/>
          <w:szCs w:val="21"/>
          <w:shd w:val="clear" w:color="auto" w:fill="FFFFFF"/>
        </w:rPr>
        <w:t>HbH</w:t>
      </w:r>
      <w:proofErr w:type="spellEnd"/>
      <w:r>
        <w:rPr>
          <w:rFonts w:ascii="Helvetica" w:hAnsi="Helvetica"/>
          <w:color w:val="333333"/>
          <w:sz w:val="21"/>
          <w:szCs w:val="21"/>
          <w:shd w:val="clear" w:color="auto" w:fill="FFFFFF"/>
        </w:rPr>
        <w:t xml:space="preserve">-ziekte. Vanwege een afwijkend hemoglobinegehalte hebben zij vaak last van bloedarmoede. De klachten hierbij kunnen variëren van mild tot zeer ernstig. Een veel gehoord misverstand is dat je door het bepalen van het hemoglobinegehalte </w:t>
      </w:r>
      <w:proofErr w:type="spellStart"/>
      <w:r>
        <w:rPr>
          <w:rFonts w:ascii="Helvetica" w:hAnsi="Helvetica"/>
          <w:color w:val="333333"/>
          <w:sz w:val="21"/>
          <w:szCs w:val="21"/>
          <w:shd w:val="clear" w:color="auto" w:fill="FFFFFF"/>
        </w:rPr>
        <w:t>hemoglobinopathie</w:t>
      </w:r>
      <w:proofErr w:type="spellEnd"/>
      <w:r>
        <w:rPr>
          <w:rFonts w:ascii="Helvetica" w:hAnsi="Helvetica"/>
          <w:color w:val="333333"/>
          <w:sz w:val="21"/>
          <w:szCs w:val="21"/>
          <w:shd w:val="clear" w:color="auto" w:fill="FFFFFF"/>
        </w:rPr>
        <w:t xml:space="preserve"> kunt aantonen of uitsluiten; bedenk hierbij dat een drager van sikkelcelziekte vaak een normaal hemoglobinegehalte heeft. Tijdens de cursus wordt ingegaan welke markers in bloed informatief en onderscheidend zijn om een juiste diagnose te stellen.</w:t>
      </w:r>
      <w:r>
        <w:rPr>
          <w:rFonts w:ascii="Helvetica" w:hAnsi="Helvetica"/>
          <w:color w:val="333333"/>
          <w:sz w:val="21"/>
          <w:szCs w:val="21"/>
        </w:rPr>
        <w:br/>
      </w:r>
      <w:r>
        <w:rPr>
          <w:rFonts w:ascii="Helvetica" w:hAnsi="Helvetica"/>
          <w:color w:val="333333"/>
          <w:sz w:val="21"/>
          <w:szCs w:val="21"/>
        </w:rPr>
        <w:br/>
      </w:r>
      <w:r>
        <w:rPr>
          <w:rFonts w:ascii="Helvetica" w:hAnsi="Helvetica"/>
          <w:color w:val="333333"/>
          <w:sz w:val="21"/>
          <w:szCs w:val="21"/>
          <w:shd w:val="clear" w:color="auto" w:fill="FFFFFF"/>
        </w:rPr>
        <w:t xml:space="preserve">Sommige patiënten ervaren geen tot weinig klachten. Toch is het belangrijk dat u als huisarts of specialist dragers van </w:t>
      </w:r>
      <w:proofErr w:type="spellStart"/>
      <w:r>
        <w:rPr>
          <w:rFonts w:ascii="Helvetica" w:hAnsi="Helvetica"/>
          <w:color w:val="333333"/>
          <w:sz w:val="21"/>
          <w:szCs w:val="21"/>
          <w:shd w:val="clear" w:color="auto" w:fill="FFFFFF"/>
        </w:rPr>
        <w:t>hemoglobinopathieën</w:t>
      </w:r>
      <w:proofErr w:type="spellEnd"/>
      <w:r>
        <w:rPr>
          <w:rFonts w:ascii="Helvetica" w:hAnsi="Helvetica"/>
          <w:color w:val="333333"/>
          <w:sz w:val="21"/>
          <w:szCs w:val="21"/>
          <w:shd w:val="clear" w:color="auto" w:fill="FFFFFF"/>
        </w:rPr>
        <w:t xml:space="preserve"> altijd tijdig kunt opsporen. Dit omdat zij wel risico lopen om een ernstig ziek kind te krijgen. Om laatstgenoemde te voorkomen, kan er bijvoorbeeld </w:t>
      </w:r>
      <w:proofErr w:type="spellStart"/>
      <w:r>
        <w:rPr>
          <w:rFonts w:ascii="Helvetica" w:hAnsi="Helvetica"/>
          <w:color w:val="333333"/>
          <w:sz w:val="21"/>
          <w:szCs w:val="21"/>
          <w:shd w:val="clear" w:color="auto" w:fill="FFFFFF"/>
        </w:rPr>
        <w:t>preconceptionele</w:t>
      </w:r>
      <w:proofErr w:type="spellEnd"/>
      <w:r>
        <w:rPr>
          <w:rFonts w:ascii="Helvetica" w:hAnsi="Helvetica"/>
          <w:color w:val="333333"/>
          <w:sz w:val="21"/>
          <w:szCs w:val="21"/>
          <w:shd w:val="clear" w:color="auto" w:fill="FFFFFF"/>
        </w:rPr>
        <w:t xml:space="preserve"> diagnostiek aangeboden worden.</w:t>
      </w:r>
      <w:r>
        <w:rPr>
          <w:rFonts w:ascii="Helvetica" w:hAnsi="Helvetica"/>
          <w:color w:val="333333"/>
          <w:sz w:val="21"/>
          <w:szCs w:val="21"/>
        </w:rPr>
        <w:br/>
      </w:r>
      <w:r>
        <w:rPr>
          <w:rFonts w:ascii="Helvetica" w:hAnsi="Helvetica"/>
          <w:color w:val="333333"/>
          <w:sz w:val="21"/>
          <w:szCs w:val="21"/>
        </w:rPr>
        <w:br/>
      </w:r>
      <w:r>
        <w:rPr>
          <w:rFonts w:ascii="Helvetica" w:hAnsi="Helvetica"/>
          <w:b/>
          <w:bCs/>
          <w:color w:val="333333"/>
          <w:sz w:val="21"/>
          <w:szCs w:val="21"/>
          <w:shd w:val="clear" w:color="auto" w:fill="FFFFFF"/>
        </w:rPr>
        <w:t>Aan de slag met praktijkgerichte casuïstiek</w:t>
      </w:r>
      <w:r>
        <w:rPr>
          <w:rFonts w:ascii="Helvetica" w:hAnsi="Helvetica"/>
          <w:color w:val="333333"/>
          <w:sz w:val="21"/>
          <w:szCs w:val="21"/>
        </w:rPr>
        <w:br/>
      </w:r>
      <w:r>
        <w:rPr>
          <w:rFonts w:ascii="Helvetica" w:hAnsi="Helvetica"/>
          <w:color w:val="333333"/>
          <w:sz w:val="21"/>
          <w:szCs w:val="21"/>
          <w:shd w:val="clear" w:color="auto" w:fill="FFFFFF"/>
        </w:rPr>
        <w:t xml:space="preserve">Om patiënten en dragers van </w:t>
      </w:r>
      <w:proofErr w:type="spellStart"/>
      <w:r>
        <w:rPr>
          <w:rFonts w:ascii="Helvetica" w:hAnsi="Helvetica"/>
          <w:color w:val="333333"/>
          <w:sz w:val="21"/>
          <w:szCs w:val="21"/>
          <w:shd w:val="clear" w:color="auto" w:fill="FFFFFF"/>
        </w:rPr>
        <w:t>hemoglobinopathieën</w:t>
      </w:r>
      <w:proofErr w:type="spellEnd"/>
      <w:r>
        <w:rPr>
          <w:rFonts w:ascii="Helvetica" w:hAnsi="Helvetica"/>
          <w:color w:val="333333"/>
          <w:sz w:val="21"/>
          <w:szCs w:val="21"/>
          <w:shd w:val="clear" w:color="auto" w:fill="FFFFFF"/>
        </w:rPr>
        <w:t xml:space="preserve"> goed te leren herkennen, gaat u in deze nascholing samen met andere huisartsen aan de slag met praktijkgerichte casuïstiek. Samen met de cursusleider bespreken jullie welke acties er bij patiënten gedaan kunnen worden, en wanneer ze (voor diagnostiek) doorverwezen moeten worden. Ook bespreken jullie gezamenlijk bijbehorende ethische dilemma’s en psychosociale aspecten. Daarnaast vertelt een </w:t>
      </w:r>
      <w:proofErr w:type="spellStart"/>
      <w:r>
        <w:rPr>
          <w:rFonts w:ascii="Helvetica" w:hAnsi="Helvetica"/>
          <w:color w:val="333333"/>
          <w:sz w:val="21"/>
          <w:szCs w:val="21"/>
          <w:shd w:val="clear" w:color="auto" w:fill="FFFFFF"/>
        </w:rPr>
        <w:t>patiente</w:t>
      </w:r>
      <w:proofErr w:type="spellEnd"/>
      <w:r>
        <w:rPr>
          <w:rFonts w:ascii="Helvetica" w:hAnsi="Helvetica"/>
          <w:color w:val="333333"/>
          <w:sz w:val="21"/>
          <w:szCs w:val="21"/>
          <w:shd w:val="clear" w:color="auto" w:fill="FFFFFF"/>
        </w:rPr>
        <w:t xml:space="preserve"> over haar ervaringen met </w:t>
      </w:r>
      <w:proofErr w:type="spellStart"/>
      <w:r>
        <w:rPr>
          <w:rFonts w:ascii="Helvetica" w:hAnsi="Helvetica"/>
          <w:color w:val="333333"/>
          <w:sz w:val="21"/>
          <w:szCs w:val="21"/>
          <w:shd w:val="clear" w:color="auto" w:fill="FFFFFF"/>
        </w:rPr>
        <w:t>hemoglobinopathie</w:t>
      </w:r>
      <w:proofErr w:type="spellEnd"/>
      <w:r>
        <w:rPr>
          <w:rFonts w:ascii="Helvetica" w:hAnsi="Helvetica"/>
          <w:color w:val="333333"/>
          <w:sz w:val="21"/>
          <w:szCs w:val="21"/>
          <w:shd w:val="clear" w:color="auto" w:fill="FFFFFF"/>
        </w:rPr>
        <w:t xml:space="preserve"> en wat zij verwacht van huisartsen in de dagelijkse zorg voor patiënten.</w:t>
      </w:r>
      <w:bookmarkStart w:id="5" w:name="_GoBack"/>
      <w:bookmarkEnd w:id="5"/>
    </w:p>
    <w:sectPr w:rsidR="00786CC2" w:rsidRPr="00786CC2" w:rsidSect="00DE4F6D">
      <w:headerReference w:type="even" r:id="rId12"/>
      <w:headerReference w:type="default" r:id="rId13"/>
      <w:footerReference w:type="default" r:id="rId14"/>
      <w:headerReference w:type="first" r:id="rId15"/>
      <w:footerReference w:type="first" r:id="rId16"/>
      <w:type w:val="continuous"/>
      <w:pgSz w:w="11900" w:h="16840"/>
      <w:pgMar w:top="1418" w:right="1191" w:bottom="1418" w:left="1191" w:header="709" w:footer="709" w:gutter="0"/>
      <w:cols w:space="51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02A56" w16cex:dateUtc="2021-01-18T14: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A0158" w14:textId="77777777" w:rsidR="002A7229" w:rsidRDefault="002A7229" w:rsidP="00A46CD8">
      <w:r>
        <w:separator/>
      </w:r>
    </w:p>
  </w:endnote>
  <w:endnote w:type="continuationSeparator" w:id="0">
    <w:p w14:paraId="5C7A6EC1" w14:textId="77777777" w:rsidR="002A7229" w:rsidRDefault="002A7229" w:rsidP="00A4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PTSans-Regular">
    <w:altName w:val="Arial"/>
    <w:panose1 w:val="00000000000000000000"/>
    <w:charset w:val="4D"/>
    <w:family w:val="auto"/>
    <w:notTrueType/>
    <w:pitch w:val="default"/>
    <w:sig w:usb0="00000003" w:usb1="00000000" w:usb2="00000000" w:usb3="00000000" w:csb0="00000001" w:csb1="00000000"/>
  </w:font>
  <w:font w:name="PTSans-Italic">
    <w:altName w:val="Arial"/>
    <w:panose1 w:val="00000000000000000000"/>
    <w:charset w:val="4D"/>
    <w:family w:val="auto"/>
    <w:notTrueType/>
    <w:pitch w:val="default"/>
    <w:sig w:usb0="00000003" w:usb1="00000000" w:usb2="00000000" w:usb3="00000000" w:csb0="00000001" w:csb1="00000000"/>
  </w:font>
  <w:font w:name="PTSans-Bold">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T Sans">
    <w:altName w:val="Arial"/>
    <w:charset w:val="00"/>
    <w:family w:val="auto"/>
    <w:pitch w:val="variable"/>
    <w:sig w:usb0="00000001" w:usb1="5000204B" w:usb2="00000000" w:usb3="00000000" w:csb0="00000097"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pPr w:leftFromText="142" w:rightFromText="142" w:vertAnchor="page" w:horzAnchor="page" w:tblpX="1305" w:tblpY="15480"/>
      <w:tblOverlap w:val="never"/>
      <w:tblW w:w="0" w:type="auto"/>
      <w:tblBorders>
        <w:top w:val="single" w:sz="2" w:space="0" w:color="0065A6"/>
        <w:left w:val="single" w:sz="2" w:space="0" w:color="0065A6"/>
        <w:bottom w:val="single" w:sz="2" w:space="0" w:color="0065A6"/>
        <w:right w:val="single" w:sz="2" w:space="0" w:color="0065A6"/>
        <w:insideH w:val="none" w:sz="0" w:space="0" w:color="auto"/>
        <w:insideV w:val="none" w:sz="0" w:space="0" w:color="auto"/>
      </w:tblBorders>
      <w:tblCellMar>
        <w:top w:w="57" w:type="dxa"/>
        <w:bottom w:w="57" w:type="dxa"/>
      </w:tblCellMar>
      <w:tblLook w:val="04A0" w:firstRow="1" w:lastRow="0" w:firstColumn="1" w:lastColumn="0" w:noHBand="0" w:noVBand="1"/>
    </w:tblPr>
    <w:tblGrid>
      <w:gridCol w:w="9512"/>
    </w:tblGrid>
    <w:tr w:rsidR="00297E16" w14:paraId="2D935C03" w14:textId="77777777" w:rsidTr="004F7158">
      <w:trPr>
        <w:trHeight w:hRule="exact" w:val="510"/>
      </w:trPr>
      <w:tc>
        <w:tcPr>
          <w:tcW w:w="9526" w:type="dxa"/>
          <w:tcBorders>
            <w:top w:val="single" w:sz="2" w:space="0" w:color="0B3066"/>
            <w:left w:val="single" w:sz="2" w:space="0" w:color="0B3066"/>
            <w:bottom w:val="single" w:sz="2" w:space="0" w:color="0B3066"/>
            <w:right w:val="single" w:sz="2" w:space="0" w:color="0B3066"/>
          </w:tcBorders>
          <w:tcMar>
            <w:top w:w="113" w:type="dxa"/>
          </w:tcMar>
          <w:vAlign w:val="center"/>
        </w:tcPr>
        <w:p w14:paraId="17A44EA9" w14:textId="77777777" w:rsidR="00297E16" w:rsidRPr="00D15086" w:rsidRDefault="009719C0" w:rsidP="004F7158">
          <w:pPr>
            <w:pStyle w:val="Kopsub"/>
            <w:rPr>
              <w:b w:val="0"/>
              <w:color w:val="0B3066"/>
              <w:lang w:val="nl-NL"/>
            </w:rPr>
          </w:pPr>
          <w:r>
            <w:rPr>
              <w:color w:val="0B3066"/>
              <w:lang w:val="nl-NL"/>
            </w:rPr>
            <w:t>Boerhaave Nascholing</w:t>
          </w:r>
          <w:r w:rsidRPr="00D15086">
            <w:rPr>
              <w:b w:val="0"/>
              <w:color w:val="0B3066"/>
              <w:lang w:val="nl-NL"/>
            </w:rPr>
            <w:t xml:space="preserve"> </w:t>
          </w:r>
          <w:r w:rsidR="002859C9">
            <w:rPr>
              <w:b w:val="0"/>
              <w:color w:val="0B3066"/>
              <w:lang w:val="nl-NL"/>
            </w:rPr>
            <w:t>Postbus 9600, 2300 RC</w:t>
          </w:r>
          <w:r w:rsidR="00221E4F">
            <w:rPr>
              <w:b w:val="0"/>
              <w:color w:val="0B3066"/>
              <w:lang w:val="nl-NL"/>
            </w:rPr>
            <w:t xml:space="preserve"> Leiden</w:t>
          </w:r>
        </w:p>
        <w:p w14:paraId="156A6437" w14:textId="77777777" w:rsidR="00297E16" w:rsidRDefault="00297E16" w:rsidP="004F7158">
          <w:pPr>
            <w:pStyle w:val="Voettekst"/>
          </w:pPr>
        </w:p>
      </w:tc>
    </w:tr>
  </w:tbl>
  <w:p w14:paraId="093DA441" w14:textId="77777777" w:rsidR="00297E16" w:rsidRDefault="00297E1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pPr w:leftFromText="142" w:rightFromText="142" w:vertAnchor="page" w:horzAnchor="page" w:tblpX="1305" w:tblpY="15480"/>
      <w:tblOverlap w:val="never"/>
      <w:tblW w:w="0" w:type="auto"/>
      <w:tblBorders>
        <w:top w:val="single" w:sz="12" w:space="0" w:color="0065A6"/>
        <w:left w:val="single" w:sz="12" w:space="0" w:color="0065A6"/>
        <w:bottom w:val="single" w:sz="12" w:space="0" w:color="0065A6"/>
        <w:right w:val="single" w:sz="12" w:space="0" w:color="0065A6"/>
        <w:insideH w:val="none" w:sz="0" w:space="0" w:color="auto"/>
        <w:insideV w:val="none" w:sz="0" w:space="0" w:color="auto"/>
      </w:tblBorders>
      <w:tblCellMar>
        <w:top w:w="57" w:type="dxa"/>
        <w:bottom w:w="57" w:type="dxa"/>
      </w:tblCellMar>
      <w:tblLook w:val="04A0" w:firstRow="1" w:lastRow="0" w:firstColumn="1" w:lastColumn="0" w:noHBand="0" w:noVBand="1"/>
    </w:tblPr>
    <w:tblGrid>
      <w:gridCol w:w="9488"/>
    </w:tblGrid>
    <w:tr w:rsidR="00297E16" w14:paraId="42624CDC" w14:textId="77777777" w:rsidTr="000B2DC1">
      <w:trPr>
        <w:trHeight w:hRule="exact" w:val="510"/>
      </w:trPr>
      <w:tc>
        <w:tcPr>
          <w:tcW w:w="9526" w:type="dxa"/>
          <w:tcMar>
            <w:top w:w="113" w:type="dxa"/>
          </w:tcMar>
          <w:vAlign w:val="center"/>
        </w:tcPr>
        <w:p w14:paraId="4077D929" w14:textId="77777777" w:rsidR="00FD3888" w:rsidRPr="00D15086" w:rsidRDefault="00940AA8" w:rsidP="004F7158">
          <w:pPr>
            <w:pStyle w:val="Kopsub"/>
            <w:rPr>
              <w:b w:val="0"/>
              <w:color w:val="0B3066"/>
              <w:lang w:val="nl-NL"/>
            </w:rPr>
          </w:pPr>
          <w:r>
            <w:rPr>
              <w:color w:val="0B3066"/>
              <w:lang w:val="nl-NL"/>
            </w:rPr>
            <w:t>Boerhaave Nascholing</w:t>
          </w:r>
          <w:r w:rsidR="00297E16" w:rsidRPr="00D15086">
            <w:rPr>
              <w:b w:val="0"/>
              <w:color w:val="0B3066"/>
              <w:lang w:val="nl-NL"/>
            </w:rPr>
            <w:t xml:space="preserve"> Pos</w:t>
          </w:r>
          <w:r w:rsidR="002859C9">
            <w:rPr>
              <w:b w:val="0"/>
              <w:color w:val="0B3066"/>
              <w:lang w:val="nl-NL"/>
            </w:rPr>
            <w:t>tbus 9600, 2300 RC</w:t>
          </w:r>
          <w:r w:rsidR="004A220E">
            <w:rPr>
              <w:b w:val="0"/>
              <w:color w:val="0B3066"/>
              <w:lang w:val="nl-NL"/>
            </w:rPr>
            <w:t xml:space="preserve"> Leiden</w:t>
          </w:r>
        </w:p>
        <w:p w14:paraId="50D2CF2A" w14:textId="77777777" w:rsidR="00297E16" w:rsidRDefault="00297E16" w:rsidP="004F7158">
          <w:pPr>
            <w:pStyle w:val="Voettekst"/>
          </w:pPr>
        </w:p>
      </w:tc>
    </w:tr>
  </w:tbl>
  <w:p w14:paraId="502B5C27" w14:textId="77777777" w:rsidR="00297E16" w:rsidRDefault="00297E1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A0429" w14:textId="77777777" w:rsidR="002A7229" w:rsidRDefault="002A7229" w:rsidP="00A46CD8">
      <w:r>
        <w:separator/>
      </w:r>
    </w:p>
  </w:footnote>
  <w:footnote w:type="continuationSeparator" w:id="0">
    <w:p w14:paraId="7F44EF6A" w14:textId="77777777" w:rsidR="002A7229" w:rsidRDefault="002A7229" w:rsidP="00A4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AD846" w14:textId="77777777" w:rsidR="002F6221" w:rsidRDefault="00786CC2">
    <w:pPr>
      <w:pStyle w:val="Koptekst"/>
    </w:pPr>
    <w:r>
      <w:rPr>
        <w:noProof/>
      </w:rPr>
      <w:pict w14:anchorId="69721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0999" o:spid="_x0000_s2051" type="#_x0000_t75" alt="" style="position:absolute;margin-left:0;margin-top:0;width:624.95pt;height:869.4pt;z-index:-251653120;mso-wrap-edited:f;mso-width-percent:0;mso-height-percent:0;mso-position-horizontal:center;mso-position-horizontal-relative:margin;mso-position-vertical:center;mso-position-vertical-relative:margin;mso-width-percent:0;mso-height-percent:0" o:allowincell="f">
          <v:imagedata r:id="rId1" o:title="achtergrond_staand opacity 5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9C561" w14:textId="77777777" w:rsidR="002F6221" w:rsidRDefault="00786CC2">
    <w:pPr>
      <w:pStyle w:val="Koptekst"/>
    </w:pPr>
    <w:r>
      <w:rPr>
        <w:noProof/>
      </w:rPr>
      <w:pict w14:anchorId="21D65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1000" o:spid="_x0000_s2050" type="#_x0000_t75" alt="" style="position:absolute;margin-left:0;margin-top:0;width:624.95pt;height:869.4pt;z-index:-251652096;mso-wrap-edited:f;mso-width-percent:0;mso-height-percent:0;mso-position-horizontal:center;mso-position-horizontal-relative:margin;mso-position-vertical:center;mso-position-vertical-relative:margin;mso-width-percent:0;mso-height-percent:0" o:allowincell="f">
          <v:imagedata r:id="rId1" o:title="achtergrond_staand opacity 5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A4BEB" w14:textId="77777777" w:rsidR="00297E16" w:rsidRDefault="002F6221" w:rsidP="004A220E">
    <w:pPr>
      <w:pStyle w:val="Standaardtekst"/>
    </w:pPr>
    <w:r>
      <w:rPr>
        <w:noProof/>
      </w:rPr>
      <w:drawing>
        <wp:anchor distT="0" distB="0" distL="114300" distR="114300" simplePos="0" relativeHeight="251659776" behindDoc="0" locked="0" layoutInCell="1" allowOverlap="1" wp14:anchorId="097B9E7A" wp14:editId="667B6192">
          <wp:simplePos x="0" y="0"/>
          <wp:positionH relativeFrom="column">
            <wp:posOffset>16775</wp:posOffset>
          </wp:positionH>
          <wp:positionV relativeFrom="paragraph">
            <wp:posOffset>-140970</wp:posOffset>
          </wp:positionV>
          <wp:extent cx="2304293" cy="57607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 logo lumc_RGB_NL_Boerhaave.png"/>
                  <pic:cNvPicPr/>
                </pic:nvPicPr>
                <pic:blipFill>
                  <a:blip r:embed="rId1"/>
                  <a:stretch>
                    <a:fillRect/>
                  </a:stretch>
                </pic:blipFill>
                <pic:spPr>
                  <a:xfrm>
                    <a:off x="0" y="0"/>
                    <a:ext cx="2304293" cy="576073"/>
                  </a:xfrm>
                  <a:prstGeom prst="rect">
                    <a:avLst/>
                  </a:prstGeom>
                </pic:spPr>
              </pic:pic>
            </a:graphicData>
          </a:graphic>
          <wp14:sizeRelH relativeFrom="page">
            <wp14:pctWidth>0</wp14:pctWidth>
          </wp14:sizeRelH>
          <wp14:sizeRelV relativeFrom="page">
            <wp14:pctHeight>0</wp14:pctHeight>
          </wp14:sizeRelV>
        </wp:anchor>
      </w:drawing>
    </w:r>
    <w:r w:rsidR="00786CC2">
      <w:rPr>
        <w:noProof/>
      </w:rPr>
      <w:pict w14:anchorId="265B0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0998" o:spid="_x0000_s2049" type="#_x0000_t75" alt="" style="position:absolute;margin-left:0;margin-top:0;width:624.95pt;height:869.4pt;z-index:-251654144;mso-wrap-edited:f;mso-width-percent:0;mso-height-percent:0;mso-position-horizontal:center;mso-position-horizontal-relative:margin;mso-position-vertical:center;mso-position-vertical-relative:margin;mso-width-percent:0;mso-height-percent:0" o:allowincell="f">
          <v:imagedata r:id="rId2" o:title="achtergrond_staand opacity 5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5640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D27A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74CB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CC10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5F6C7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168B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D6DD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4E7D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22DD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F86D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8441B"/>
    <w:multiLevelType w:val="hybridMultilevel"/>
    <w:tmpl w:val="39968208"/>
    <w:lvl w:ilvl="0" w:tplc="89B44C14">
      <w:start w:val="1"/>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0C914295"/>
    <w:multiLevelType w:val="hybridMultilevel"/>
    <w:tmpl w:val="39968208"/>
    <w:lvl w:ilvl="0" w:tplc="89B44C14">
      <w:start w:val="1"/>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16864162"/>
    <w:multiLevelType w:val="hybridMultilevel"/>
    <w:tmpl w:val="FE9E9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2B0ADA"/>
    <w:multiLevelType w:val="hybridMultilevel"/>
    <w:tmpl w:val="187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863410"/>
    <w:multiLevelType w:val="hybridMultilevel"/>
    <w:tmpl w:val="FAE86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0149C6"/>
    <w:multiLevelType w:val="hybridMultilevel"/>
    <w:tmpl w:val="39968208"/>
    <w:lvl w:ilvl="0" w:tplc="89B44C14">
      <w:start w:val="1"/>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6D0F2965"/>
    <w:multiLevelType w:val="hybridMultilevel"/>
    <w:tmpl w:val="760C0D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4"/>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 w:numId="15">
    <w:abstractNumId w:val="16"/>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activeWritingStyle w:appName="MSWord" w:lang="en-US" w:vendorID="64" w:dllVersion="6" w:nlCheck="1" w:checkStyle="1"/>
  <w:activeWritingStyle w:appName="MSWord" w:lang="nl-NL" w:vendorID="64" w:dllVersion="0" w:nlCheck="1" w:checkStyle="0"/>
  <w:activeWritingStyle w:appName="MSWord" w:lang="nl-NL" w:vendorID="64" w:dllVersion="4096" w:nlCheck="1" w:checkStyle="0"/>
  <w:proofState w:spelling="clean"/>
  <w:stylePaneSortMethod w:val="0003"/>
  <w:defaultTabStop w:val="708"/>
  <w:hyphenationZone w:val="425"/>
  <w:drawingGridHorizontalSpacing w:val="595"/>
  <w:drawingGridVerticalSpacing w:val="595"/>
  <w:doNotShadeFormData/>
  <w:characterSpacingControl w:val="doNotCompress"/>
  <w:hdrShapeDefaults>
    <o:shapedefaults v:ext="edit" spidmax="2052" style="mso-position-horizontal:center;mso-position-horizontal-relative:margin;mso-position-vertical:center;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D29"/>
    <w:rsid w:val="0000608E"/>
    <w:rsid w:val="00025904"/>
    <w:rsid w:val="00031923"/>
    <w:rsid w:val="00054114"/>
    <w:rsid w:val="000B2DC1"/>
    <w:rsid w:val="000C1B3D"/>
    <w:rsid w:val="000C448E"/>
    <w:rsid w:val="000C5CA2"/>
    <w:rsid w:val="000E1AC8"/>
    <w:rsid w:val="000F4483"/>
    <w:rsid w:val="001154BD"/>
    <w:rsid w:val="001448F0"/>
    <w:rsid w:val="00151721"/>
    <w:rsid w:val="0015288F"/>
    <w:rsid w:val="00153E1B"/>
    <w:rsid w:val="0015577C"/>
    <w:rsid w:val="001856D7"/>
    <w:rsid w:val="001E5B27"/>
    <w:rsid w:val="001E7622"/>
    <w:rsid w:val="001F2E5B"/>
    <w:rsid w:val="0020336D"/>
    <w:rsid w:val="002170F3"/>
    <w:rsid w:val="00221E4F"/>
    <w:rsid w:val="00235B47"/>
    <w:rsid w:val="00245C8A"/>
    <w:rsid w:val="00245DBA"/>
    <w:rsid w:val="00281A90"/>
    <w:rsid w:val="002859C9"/>
    <w:rsid w:val="00297E16"/>
    <w:rsid w:val="002A4F13"/>
    <w:rsid w:val="002A7229"/>
    <w:rsid w:val="002F6221"/>
    <w:rsid w:val="003000B0"/>
    <w:rsid w:val="0032230D"/>
    <w:rsid w:val="00327F3D"/>
    <w:rsid w:val="00343C0F"/>
    <w:rsid w:val="00360023"/>
    <w:rsid w:val="003A47B8"/>
    <w:rsid w:val="003E6AFC"/>
    <w:rsid w:val="00414570"/>
    <w:rsid w:val="00425175"/>
    <w:rsid w:val="00432D29"/>
    <w:rsid w:val="004629A0"/>
    <w:rsid w:val="00483223"/>
    <w:rsid w:val="004A220E"/>
    <w:rsid w:val="004B3749"/>
    <w:rsid w:val="004B4063"/>
    <w:rsid w:val="004D72C3"/>
    <w:rsid w:val="004E6D8A"/>
    <w:rsid w:val="004F7158"/>
    <w:rsid w:val="00506A9E"/>
    <w:rsid w:val="0051591B"/>
    <w:rsid w:val="00520979"/>
    <w:rsid w:val="005445AC"/>
    <w:rsid w:val="0056282D"/>
    <w:rsid w:val="00566E6D"/>
    <w:rsid w:val="00572914"/>
    <w:rsid w:val="0057334B"/>
    <w:rsid w:val="005D2CCB"/>
    <w:rsid w:val="006217FD"/>
    <w:rsid w:val="00621EBC"/>
    <w:rsid w:val="00621FBF"/>
    <w:rsid w:val="00657AF4"/>
    <w:rsid w:val="00665EDF"/>
    <w:rsid w:val="00666FFE"/>
    <w:rsid w:val="00667456"/>
    <w:rsid w:val="006935F0"/>
    <w:rsid w:val="006A2BD4"/>
    <w:rsid w:val="006C06FB"/>
    <w:rsid w:val="006C0862"/>
    <w:rsid w:val="00717728"/>
    <w:rsid w:val="0072563C"/>
    <w:rsid w:val="00752CE3"/>
    <w:rsid w:val="00776FE9"/>
    <w:rsid w:val="00786CC2"/>
    <w:rsid w:val="007902AE"/>
    <w:rsid w:val="0079282B"/>
    <w:rsid w:val="007B5F46"/>
    <w:rsid w:val="007C154D"/>
    <w:rsid w:val="007C5F9E"/>
    <w:rsid w:val="008119C1"/>
    <w:rsid w:val="00832671"/>
    <w:rsid w:val="008548DF"/>
    <w:rsid w:val="00874A9B"/>
    <w:rsid w:val="00884434"/>
    <w:rsid w:val="008A54D1"/>
    <w:rsid w:val="008B47D0"/>
    <w:rsid w:val="008B7C07"/>
    <w:rsid w:val="008D20BD"/>
    <w:rsid w:val="008E7D8E"/>
    <w:rsid w:val="009175C9"/>
    <w:rsid w:val="00940AA8"/>
    <w:rsid w:val="009502AE"/>
    <w:rsid w:val="009515C9"/>
    <w:rsid w:val="009719C0"/>
    <w:rsid w:val="00973773"/>
    <w:rsid w:val="00984649"/>
    <w:rsid w:val="00994DC6"/>
    <w:rsid w:val="009B2223"/>
    <w:rsid w:val="009D4A0C"/>
    <w:rsid w:val="009D5000"/>
    <w:rsid w:val="009F20CE"/>
    <w:rsid w:val="00A06B9F"/>
    <w:rsid w:val="00A37B94"/>
    <w:rsid w:val="00A46CD8"/>
    <w:rsid w:val="00A55714"/>
    <w:rsid w:val="00A57CF5"/>
    <w:rsid w:val="00A779C2"/>
    <w:rsid w:val="00A86B9C"/>
    <w:rsid w:val="00AB116C"/>
    <w:rsid w:val="00AD6348"/>
    <w:rsid w:val="00AE0814"/>
    <w:rsid w:val="00AE5A7A"/>
    <w:rsid w:val="00AF3561"/>
    <w:rsid w:val="00AF5053"/>
    <w:rsid w:val="00B1423F"/>
    <w:rsid w:val="00B36559"/>
    <w:rsid w:val="00BA7A29"/>
    <w:rsid w:val="00BB1E80"/>
    <w:rsid w:val="00BB3847"/>
    <w:rsid w:val="00BB705B"/>
    <w:rsid w:val="00BE59D3"/>
    <w:rsid w:val="00BF19B6"/>
    <w:rsid w:val="00BF46E0"/>
    <w:rsid w:val="00BF7DE1"/>
    <w:rsid w:val="00C15832"/>
    <w:rsid w:val="00C33E93"/>
    <w:rsid w:val="00C400C2"/>
    <w:rsid w:val="00C74F68"/>
    <w:rsid w:val="00C75992"/>
    <w:rsid w:val="00CD54C1"/>
    <w:rsid w:val="00CE0B86"/>
    <w:rsid w:val="00CE5B9C"/>
    <w:rsid w:val="00D01AEE"/>
    <w:rsid w:val="00D07ACB"/>
    <w:rsid w:val="00D13F2C"/>
    <w:rsid w:val="00D15086"/>
    <w:rsid w:val="00D50552"/>
    <w:rsid w:val="00D544E7"/>
    <w:rsid w:val="00D97653"/>
    <w:rsid w:val="00DE2186"/>
    <w:rsid w:val="00DE4AEC"/>
    <w:rsid w:val="00DE4F6D"/>
    <w:rsid w:val="00E511FC"/>
    <w:rsid w:val="00E64C81"/>
    <w:rsid w:val="00E80770"/>
    <w:rsid w:val="00E82D15"/>
    <w:rsid w:val="00EA5BF6"/>
    <w:rsid w:val="00EA6C04"/>
    <w:rsid w:val="00EB0093"/>
    <w:rsid w:val="00EC010E"/>
    <w:rsid w:val="00EF03BF"/>
    <w:rsid w:val="00F10B2E"/>
    <w:rsid w:val="00F116FA"/>
    <w:rsid w:val="00F654C0"/>
    <w:rsid w:val="00F95A80"/>
    <w:rsid w:val="00FA2689"/>
    <w:rsid w:val="00FA3D0A"/>
    <w:rsid w:val="00FA55F5"/>
    <w:rsid w:val="00FA755F"/>
    <w:rsid w:val="00FB5E61"/>
    <w:rsid w:val="00FD2C2F"/>
    <w:rsid w:val="00FD3888"/>
    <w:rsid w:val="00FD3D19"/>
    <w:rsid w:val="00FF4127"/>
    <w:rsid w:val="00FF4876"/>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4:docId w14:val="1B05B424"/>
  <w15:docId w15:val="{521EEA25-B024-4C37-9633-00B898D42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heme="minorBidi"/>
        <w:sz w:val="22"/>
        <w:szCs w:val="22"/>
        <w:lang w:val="nl-NL" w:eastAsia="nl-NL" w:bidi="ar-SA"/>
      </w:rPr>
    </w:rPrDefault>
    <w:pPrDefault>
      <w:pPr>
        <w:spacing w:line="260" w:lineRule="atLeast"/>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1E5B27"/>
  </w:style>
  <w:style w:type="paragraph" w:styleId="Kop1">
    <w:name w:val="heading 1"/>
    <w:basedOn w:val="Standaard"/>
    <w:next w:val="Standaard"/>
    <w:link w:val="Kop1Char"/>
    <w:uiPriority w:val="9"/>
    <w:rsid w:val="00874A9B"/>
    <w:pPr>
      <w:spacing w:before="120"/>
      <w:ind w:left="340"/>
      <w:outlineLvl w:val="0"/>
    </w:pPr>
    <w:rPr>
      <w:b/>
      <w:bCs/>
      <w:color w:val="FFFFFF" w:themeColor="background1"/>
      <w:sz w:val="64"/>
      <w:szCs w:val="64"/>
    </w:rPr>
  </w:style>
  <w:style w:type="paragraph" w:styleId="Kop2">
    <w:name w:val="heading 2"/>
    <w:basedOn w:val="Standaard"/>
    <w:next w:val="Standaard"/>
    <w:link w:val="Kop2Char"/>
    <w:uiPriority w:val="9"/>
    <w:unhideWhenUsed/>
    <w:rsid w:val="00874A9B"/>
    <w:pPr>
      <w:spacing w:before="120"/>
      <w:ind w:left="340"/>
      <w:outlineLvl w:val="1"/>
    </w:pPr>
    <w:rPr>
      <w:bCs/>
      <w:color w:val="1F497D" w:themeColor="text2"/>
      <w:sz w:val="48"/>
      <w:szCs w:val="48"/>
    </w:rPr>
  </w:style>
  <w:style w:type="paragraph" w:styleId="Kop3">
    <w:name w:val="heading 3"/>
    <w:basedOn w:val="Standaard"/>
    <w:next w:val="Standaard"/>
    <w:link w:val="Kop3Char"/>
    <w:uiPriority w:val="9"/>
    <w:unhideWhenUsed/>
    <w:rsid w:val="00874A9B"/>
    <w:pPr>
      <w:spacing w:before="120"/>
      <w:ind w:left="340"/>
      <w:outlineLvl w:val="2"/>
    </w:pPr>
    <w:rPr>
      <w:bCs/>
      <w:color w:val="1F497D" w:themeColor="text2"/>
      <w:sz w:val="28"/>
      <w:szCs w:val="36"/>
    </w:rPr>
  </w:style>
  <w:style w:type="paragraph" w:styleId="Kop4">
    <w:name w:val="heading 4"/>
    <w:basedOn w:val="Standaard"/>
    <w:next w:val="Standaard"/>
    <w:link w:val="Kop4Char"/>
    <w:uiPriority w:val="9"/>
    <w:unhideWhenUsed/>
    <w:rsid w:val="0072563C"/>
    <w:pPr>
      <w:framePr w:wrap="auto" w:vAnchor="text" w:hAnchor="page" w:x="1" w:y="1"/>
      <w:ind w:left="340"/>
      <w:outlineLvl w:val="3"/>
    </w:pPr>
    <w:rPr>
      <w:caps/>
      <w:color w:val="FFFFFF" w:themeColor="background1"/>
      <w:sz w:val="28"/>
      <w:szCs w:val="28"/>
    </w:rPr>
  </w:style>
  <w:style w:type="paragraph" w:styleId="Kop5">
    <w:name w:val="heading 5"/>
    <w:basedOn w:val="Kop4"/>
    <w:next w:val="Standaard"/>
    <w:link w:val="Kop5Char"/>
    <w:uiPriority w:val="9"/>
    <w:unhideWhenUsed/>
    <w:rsid w:val="0072563C"/>
    <w:pPr>
      <w:framePr w:wrap="auto" w:vAnchor="margin" w:hAnchor="text" w:xAlign="left" w:yAlign="inline"/>
      <w:spacing w:before="60"/>
      <w:outlineLvl w:val="4"/>
    </w:pPr>
    <w:rPr>
      <w:caps w:val="0"/>
    </w:rPr>
  </w:style>
  <w:style w:type="paragraph" w:styleId="Kop6">
    <w:name w:val="heading 6"/>
    <w:basedOn w:val="Standaard"/>
    <w:next w:val="Standaard"/>
    <w:link w:val="Kop6Char"/>
    <w:uiPriority w:val="9"/>
    <w:unhideWhenUsed/>
    <w:rsid w:val="00153E1B"/>
    <w:pPr>
      <w:keepNext/>
      <w:widowControl w:val="0"/>
      <w:outlineLvl w:val="5"/>
    </w:pPr>
    <w:rPr>
      <w:b/>
      <w:sz w:val="20"/>
    </w:rPr>
  </w:style>
  <w:style w:type="paragraph" w:styleId="Kop7">
    <w:name w:val="heading 7"/>
    <w:basedOn w:val="Standaard"/>
    <w:next w:val="Standaard"/>
    <w:link w:val="Kop7Char"/>
    <w:uiPriority w:val="9"/>
    <w:semiHidden/>
    <w:unhideWhenUsed/>
    <w:rsid w:val="0000608E"/>
    <w:pPr>
      <w:keepNext/>
      <w:spacing w:before="200"/>
      <w:outlineLvl w:val="6"/>
    </w:pPr>
    <w:rPr>
      <w:rFonts w:eastAsiaTheme="majorEastAsia"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445AC"/>
    <w:rPr>
      <w:rFonts w:ascii="Lucida Grande" w:hAnsi="Lucida Grande" w:cs="Lucida Grande"/>
    </w:rPr>
  </w:style>
  <w:style w:type="character" w:customStyle="1" w:styleId="BallontekstChar">
    <w:name w:val="Ballontekst Char"/>
    <w:basedOn w:val="Standaardalinea-lettertype"/>
    <w:link w:val="Ballontekst"/>
    <w:uiPriority w:val="99"/>
    <w:semiHidden/>
    <w:rsid w:val="005445AC"/>
    <w:rPr>
      <w:rFonts w:ascii="Lucida Grande" w:hAnsi="Lucida Grande" w:cs="Lucida Grande"/>
      <w:sz w:val="18"/>
      <w:szCs w:val="18"/>
    </w:rPr>
  </w:style>
  <w:style w:type="paragraph" w:styleId="Koptekst">
    <w:name w:val="header"/>
    <w:basedOn w:val="Standaard"/>
    <w:link w:val="KoptekstChar"/>
    <w:uiPriority w:val="99"/>
    <w:unhideWhenUsed/>
    <w:rsid w:val="00EF03BF"/>
    <w:pPr>
      <w:tabs>
        <w:tab w:val="center" w:pos="4536"/>
        <w:tab w:val="right" w:pos="9072"/>
      </w:tabs>
    </w:pPr>
  </w:style>
  <w:style w:type="character" w:customStyle="1" w:styleId="KoptekstChar">
    <w:name w:val="Koptekst Char"/>
    <w:basedOn w:val="Standaardalinea-lettertype"/>
    <w:link w:val="Koptekst"/>
    <w:uiPriority w:val="99"/>
    <w:rsid w:val="00EF03BF"/>
  </w:style>
  <w:style w:type="paragraph" w:styleId="Voettekst">
    <w:name w:val="footer"/>
    <w:basedOn w:val="Standaard"/>
    <w:link w:val="VoettekstChar"/>
    <w:uiPriority w:val="99"/>
    <w:unhideWhenUsed/>
    <w:rsid w:val="00EF03BF"/>
    <w:pPr>
      <w:tabs>
        <w:tab w:val="center" w:pos="4536"/>
        <w:tab w:val="right" w:pos="9072"/>
      </w:tabs>
    </w:pPr>
  </w:style>
  <w:style w:type="character" w:customStyle="1" w:styleId="VoettekstChar">
    <w:name w:val="Voettekst Char"/>
    <w:basedOn w:val="Standaardalinea-lettertype"/>
    <w:link w:val="Voettekst"/>
    <w:uiPriority w:val="99"/>
    <w:rsid w:val="00EF03BF"/>
  </w:style>
  <w:style w:type="character" w:customStyle="1" w:styleId="Kop1Char">
    <w:name w:val="Kop 1 Char"/>
    <w:basedOn w:val="Standaardalinea-lettertype"/>
    <w:link w:val="Kop1"/>
    <w:uiPriority w:val="9"/>
    <w:rsid w:val="00874A9B"/>
    <w:rPr>
      <w:rFonts w:asciiTheme="majorHAnsi" w:hAnsiTheme="majorHAnsi"/>
      <w:b/>
      <w:bCs/>
      <w:color w:val="FFFFFF" w:themeColor="background1"/>
      <w:sz w:val="64"/>
      <w:szCs w:val="64"/>
    </w:rPr>
  </w:style>
  <w:style w:type="character" w:customStyle="1" w:styleId="Kop2Char">
    <w:name w:val="Kop 2 Char"/>
    <w:basedOn w:val="Standaardalinea-lettertype"/>
    <w:link w:val="Kop2"/>
    <w:uiPriority w:val="9"/>
    <w:rsid w:val="00874A9B"/>
    <w:rPr>
      <w:rFonts w:asciiTheme="majorHAnsi" w:hAnsiTheme="majorHAnsi"/>
      <w:bCs/>
      <w:color w:val="1F497D" w:themeColor="text2"/>
      <w:sz w:val="48"/>
      <w:szCs w:val="48"/>
    </w:rPr>
  </w:style>
  <w:style w:type="character" w:customStyle="1" w:styleId="Kop3Char">
    <w:name w:val="Kop 3 Char"/>
    <w:basedOn w:val="Standaardalinea-lettertype"/>
    <w:link w:val="Kop3"/>
    <w:uiPriority w:val="9"/>
    <w:rsid w:val="00874A9B"/>
    <w:rPr>
      <w:rFonts w:asciiTheme="majorHAnsi" w:hAnsiTheme="majorHAnsi"/>
      <w:bCs/>
      <w:color w:val="1F497D" w:themeColor="text2"/>
      <w:sz w:val="28"/>
      <w:szCs w:val="36"/>
    </w:rPr>
  </w:style>
  <w:style w:type="character" w:customStyle="1" w:styleId="Kop4Char">
    <w:name w:val="Kop 4 Char"/>
    <w:basedOn w:val="Standaardalinea-lettertype"/>
    <w:link w:val="Kop4"/>
    <w:uiPriority w:val="9"/>
    <w:rsid w:val="0072563C"/>
    <w:rPr>
      <w:rFonts w:asciiTheme="majorHAnsi" w:hAnsiTheme="majorHAnsi"/>
      <w:caps/>
      <w:color w:val="FFFFFF" w:themeColor="background1"/>
      <w:sz w:val="28"/>
      <w:szCs w:val="28"/>
    </w:rPr>
  </w:style>
  <w:style w:type="character" w:styleId="Paginanummer">
    <w:name w:val="page number"/>
    <w:basedOn w:val="Standaardalinea-lettertype"/>
    <w:uiPriority w:val="99"/>
    <w:semiHidden/>
    <w:unhideWhenUsed/>
    <w:rsid w:val="0057334B"/>
  </w:style>
  <w:style w:type="table" w:styleId="Tabelraster">
    <w:name w:val="Table Grid"/>
    <w:basedOn w:val="Standaardtabel"/>
    <w:uiPriority w:val="59"/>
    <w:rsid w:val="00235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5Char">
    <w:name w:val="Kop 5 Char"/>
    <w:basedOn w:val="Standaardalinea-lettertype"/>
    <w:link w:val="Kop5"/>
    <w:uiPriority w:val="9"/>
    <w:rsid w:val="0072563C"/>
    <w:rPr>
      <w:rFonts w:asciiTheme="majorHAnsi" w:hAnsiTheme="majorHAnsi"/>
      <w:color w:val="FFFFFF" w:themeColor="background1"/>
      <w:sz w:val="28"/>
      <w:szCs w:val="28"/>
    </w:rPr>
  </w:style>
  <w:style w:type="character" w:customStyle="1" w:styleId="Kop6Char">
    <w:name w:val="Kop 6 Char"/>
    <w:basedOn w:val="Standaardalinea-lettertype"/>
    <w:link w:val="Kop6"/>
    <w:uiPriority w:val="9"/>
    <w:rsid w:val="00153E1B"/>
    <w:rPr>
      <w:rFonts w:asciiTheme="majorHAnsi" w:hAnsiTheme="majorHAnsi"/>
      <w:b/>
      <w:sz w:val="20"/>
      <w:szCs w:val="18"/>
    </w:rPr>
  </w:style>
  <w:style w:type="character" w:customStyle="1" w:styleId="Kop7Char">
    <w:name w:val="Kop 7 Char"/>
    <w:basedOn w:val="Standaardalinea-lettertype"/>
    <w:link w:val="Kop7"/>
    <w:uiPriority w:val="9"/>
    <w:semiHidden/>
    <w:rsid w:val="0000608E"/>
    <w:rPr>
      <w:rFonts w:asciiTheme="majorHAnsi" w:eastAsiaTheme="majorEastAsia" w:hAnsiTheme="majorHAnsi" w:cstheme="majorBidi"/>
      <w:i/>
      <w:iCs/>
      <w:color w:val="404040" w:themeColor="text1" w:themeTint="BF"/>
      <w:sz w:val="18"/>
      <w:szCs w:val="18"/>
    </w:rPr>
  </w:style>
  <w:style w:type="paragraph" w:customStyle="1" w:styleId="tabeltekst">
    <w:name w:val="• tabeltekst"/>
    <w:basedOn w:val="Standaard"/>
    <w:uiPriority w:val="99"/>
    <w:rsid w:val="00C74F68"/>
    <w:pPr>
      <w:autoSpaceDE w:val="0"/>
      <w:autoSpaceDN w:val="0"/>
      <w:adjustRightInd w:val="0"/>
      <w:textAlignment w:val="center"/>
    </w:pPr>
    <w:rPr>
      <w:rFonts w:cs="PTSans-Regular"/>
      <w:color w:val="000000"/>
    </w:rPr>
  </w:style>
  <w:style w:type="paragraph" w:customStyle="1" w:styleId="broodtekst">
    <w:name w:val="• broodtekst"/>
    <w:basedOn w:val="Standaard"/>
    <w:uiPriority w:val="99"/>
    <w:rsid w:val="00752CE3"/>
    <w:pPr>
      <w:widowControl w:val="0"/>
      <w:autoSpaceDE w:val="0"/>
      <w:autoSpaceDN w:val="0"/>
      <w:adjustRightInd w:val="0"/>
      <w:textAlignment w:val="center"/>
    </w:pPr>
    <w:rPr>
      <w:rFonts w:ascii="PTSans-Regular" w:hAnsi="PTSans-Regular" w:cs="PTSans-Regular"/>
      <w:color w:val="000000"/>
    </w:rPr>
  </w:style>
  <w:style w:type="paragraph" w:customStyle="1" w:styleId="kopcursief">
    <w:name w:val="• kop cursief"/>
    <w:basedOn w:val="Standaard"/>
    <w:uiPriority w:val="99"/>
    <w:rsid w:val="00752CE3"/>
    <w:pPr>
      <w:widowControl w:val="0"/>
      <w:autoSpaceDE w:val="0"/>
      <w:autoSpaceDN w:val="0"/>
      <w:adjustRightInd w:val="0"/>
      <w:spacing w:line="600" w:lineRule="atLeast"/>
      <w:ind w:left="340"/>
      <w:textAlignment w:val="center"/>
    </w:pPr>
    <w:rPr>
      <w:rFonts w:ascii="PTSans-Italic" w:hAnsi="PTSans-Italic" w:cs="PTSans-Italic"/>
      <w:i/>
      <w:iCs/>
      <w:color w:val="FFFFFF"/>
      <w:sz w:val="48"/>
      <w:szCs w:val="48"/>
    </w:rPr>
  </w:style>
  <w:style w:type="character" w:customStyle="1" w:styleId="kopvet">
    <w:name w:val="•kop vet"/>
    <w:uiPriority w:val="99"/>
    <w:rsid w:val="00752CE3"/>
    <w:rPr>
      <w:rFonts w:ascii="PTSans-Bold" w:hAnsi="PTSans-Bold" w:cs="PTSans-Bold"/>
      <w:b/>
      <w:bCs/>
      <w:sz w:val="48"/>
      <w:szCs w:val="48"/>
    </w:rPr>
  </w:style>
  <w:style w:type="character" w:customStyle="1" w:styleId="kopcursief1">
    <w:name w:val="• kop cursief1"/>
    <w:uiPriority w:val="99"/>
    <w:rsid w:val="00752CE3"/>
  </w:style>
  <w:style w:type="paragraph" w:customStyle="1" w:styleId="Kopsub">
    <w:name w:val="Kop: sub"/>
    <w:basedOn w:val="Standaard"/>
    <w:qFormat/>
    <w:rsid w:val="001E5B27"/>
    <w:pPr>
      <w:widowControl w:val="0"/>
      <w:tabs>
        <w:tab w:val="left" w:pos="340"/>
        <w:tab w:val="left" w:pos="720"/>
        <w:tab w:val="left" w:pos="5245"/>
      </w:tabs>
      <w:spacing w:line="260" w:lineRule="exact"/>
    </w:pPr>
    <w:rPr>
      <w:rFonts w:eastAsia="Times New Roman" w:cs="Times New Roman"/>
      <w:b/>
      <w:szCs w:val="20"/>
      <w:lang w:val="en-US" w:eastAsia="en-US"/>
    </w:rPr>
  </w:style>
  <w:style w:type="paragraph" w:customStyle="1" w:styleId="Standaardtekst">
    <w:name w:val="Standaard tekst"/>
    <w:basedOn w:val="Standaard"/>
    <w:qFormat/>
    <w:rsid w:val="001E5B27"/>
    <w:pPr>
      <w:keepNext/>
      <w:tabs>
        <w:tab w:val="left" w:pos="0"/>
        <w:tab w:val="left" w:pos="170"/>
        <w:tab w:val="left" w:pos="340"/>
        <w:tab w:val="left" w:pos="510"/>
      </w:tabs>
      <w:spacing w:line="260" w:lineRule="exact"/>
    </w:pPr>
    <w:rPr>
      <w:rFonts w:eastAsia="Times New Roman" w:cs="Arial"/>
      <w:szCs w:val="24"/>
      <w:lang w:val="en-US" w:eastAsia="en-US"/>
    </w:rPr>
  </w:style>
  <w:style w:type="paragraph" w:customStyle="1" w:styleId="Titel1">
    <w:name w:val="Titel1"/>
    <w:basedOn w:val="Standaard"/>
    <w:link w:val="TitelChar"/>
    <w:qFormat/>
    <w:rsid w:val="00343C0F"/>
    <w:pPr>
      <w:framePr w:hSpace="142" w:wrap="around" w:vAnchor="page" w:hAnchor="page" w:x="1" w:y="1"/>
      <w:spacing w:line="600" w:lineRule="exact"/>
    </w:pPr>
    <w:rPr>
      <w:b/>
      <w:bCs/>
      <w:color w:val="FFFFFF" w:themeColor="background1"/>
      <w:sz w:val="48"/>
      <w:szCs w:val="48"/>
    </w:rPr>
  </w:style>
  <w:style w:type="paragraph" w:customStyle="1" w:styleId="LUMCMODULESUBKOP">
    <w:name w:val="LUMC_MODULE SUBKOP"/>
    <w:basedOn w:val="Titel1"/>
    <w:next w:val="Kopsub"/>
    <w:link w:val="LUMCMODULESUBKOPChar"/>
    <w:rsid w:val="00F654C0"/>
    <w:pPr>
      <w:framePr w:wrap="around"/>
      <w:widowControl w:val="0"/>
    </w:pPr>
    <w:rPr>
      <w:b w:val="0"/>
      <w:i/>
    </w:rPr>
  </w:style>
  <w:style w:type="paragraph" w:customStyle="1" w:styleId="LUMCTABEL">
    <w:name w:val="LUMC_TABEL"/>
    <w:basedOn w:val="tabeltekst"/>
    <w:rsid w:val="004B4063"/>
  </w:style>
  <w:style w:type="paragraph" w:customStyle="1" w:styleId="LUMCSUBTEKSTBLAUW">
    <w:name w:val="LUMC_SUBTEKST BLAUW"/>
    <w:basedOn w:val="Kopsub"/>
    <w:rsid w:val="004F7158"/>
    <w:rPr>
      <w:b w:val="0"/>
    </w:rPr>
  </w:style>
  <w:style w:type="paragraph" w:customStyle="1" w:styleId="LUMCHoofdkopjes">
    <w:name w:val="LUMC_Hoofdkopjes"/>
    <w:basedOn w:val="Kopsub"/>
    <w:rsid w:val="00EC010E"/>
    <w:rPr>
      <w:sz w:val="24"/>
    </w:rPr>
  </w:style>
  <w:style w:type="paragraph" w:customStyle="1" w:styleId="LUMCSUBSUBKOPJES">
    <w:name w:val="LUMC_SUBSUBKOPJES"/>
    <w:basedOn w:val="Kopsub"/>
    <w:rsid w:val="00EC010E"/>
    <w:rPr>
      <w:bCs/>
    </w:rPr>
  </w:style>
  <w:style w:type="paragraph" w:customStyle="1" w:styleId="LUMCINTROALINEA">
    <w:name w:val="LUMC_INTROALINEA"/>
    <w:basedOn w:val="LUMCSUBSUBKOPJES"/>
    <w:rsid w:val="00EC010E"/>
    <w:rPr>
      <w:i/>
    </w:rPr>
  </w:style>
  <w:style w:type="character" w:styleId="Nadruk">
    <w:name w:val="Emphasis"/>
    <w:basedOn w:val="Standaardalinea-lettertype"/>
    <w:uiPriority w:val="20"/>
    <w:rsid w:val="00AF3561"/>
    <w:rPr>
      <w:i/>
      <w:iCs/>
    </w:rPr>
  </w:style>
  <w:style w:type="table" w:styleId="Rastertabel1licht-Accent5">
    <w:name w:val="Grid Table 1 Light Accent 5"/>
    <w:basedOn w:val="Standaardtabel"/>
    <w:uiPriority w:val="46"/>
    <w:rsid w:val="00994DC6"/>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343C0F"/>
    <w:rPr>
      <w:sz w:val="16"/>
      <w:szCs w:val="16"/>
    </w:rPr>
  </w:style>
  <w:style w:type="paragraph" w:styleId="Tekstopmerking">
    <w:name w:val="annotation text"/>
    <w:basedOn w:val="Standaard"/>
    <w:link w:val="TekstopmerkingChar"/>
    <w:uiPriority w:val="99"/>
    <w:semiHidden/>
    <w:unhideWhenUsed/>
    <w:rsid w:val="00343C0F"/>
    <w:rPr>
      <w:sz w:val="20"/>
      <w:szCs w:val="20"/>
    </w:rPr>
  </w:style>
  <w:style w:type="character" w:customStyle="1" w:styleId="TekstopmerkingChar">
    <w:name w:val="Tekst opmerking Char"/>
    <w:basedOn w:val="Standaardalinea-lettertype"/>
    <w:link w:val="Tekstopmerking"/>
    <w:uiPriority w:val="99"/>
    <w:semiHidden/>
    <w:rsid w:val="00343C0F"/>
    <w:rPr>
      <w:rFonts w:asciiTheme="majorHAnsi" w:hAnsiTheme="majorHAnsi"/>
      <w:sz w:val="20"/>
      <w:szCs w:val="20"/>
    </w:rPr>
  </w:style>
  <w:style w:type="paragraph" w:styleId="Onderwerpvanopmerking">
    <w:name w:val="annotation subject"/>
    <w:basedOn w:val="Tekstopmerking"/>
    <w:next w:val="Tekstopmerking"/>
    <w:link w:val="OnderwerpvanopmerkingChar"/>
    <w:uiPriority w:val="99"/>
    <w:semiHidden/>
    <w:unhideWhenUsed/>
    <w:rsid w:val="00343C0F"/>
    <w:rPr>
      <w:b/>
      <w:bCs/>
    </w:rPr>
  </w:style>
  <w:style w:type="character" w:customStyle="1" w:styleId="OnderwerpvanopmerkingChar">
    <w:name w:val="Onderwerp van opmerking Char"/>
    <w:basedOn w:val="TekstopmerkingChar"/>
    <w:link w:val="Onderwerpvanopmerking"/>
    <w:uiPriority w:val="99"/>
    <w:semiHidden/>
    <w:rsid w:val="00343C0F"/>
    <w:rPr>
      <w:rFonts w:asciiTheme="majorHAnsi" w:hAnsiTheme="majorHAnsi"/>
      <w:b/>
      <w:bCs/>
      <w:sz w:val="20"/>
      <w:szCs w:val="20"/>
    </w:rPr>
  </w:style>
  <w:style w:type="paragraph" w:customStyle="1" w:styleId="Hoofdkop">
    <w:name w:val="Hoofdkop"/>
    <w:basedOn w:val="Titel1"/>
    <w:link w:val="HoofdkopChar"/>
    <w:uiPriority w:val="1"/>
    <w:rsid w:val="00343C0F"/>
    <w:pPr>
      <w:framePr w:wrap="around"/>
    </w:pPr>
  </w:style>
  <w:style w:type="paragraph" w:customStyle="1" w:styleId="Kophoofd">
    <w:name w:val="Kop: hoofd"/>
    <w:basedOn w:val="Standaard"/>
    <w:link w:val="KophoofdChar"/>
    <w:qFormat/>
    <w:rsid w:val="006935F0"/>
    <w:rPr>
      <w:b/>
      <w:sz w:val="30"/>
    </w:rPr>
  </w:style>
  <w:style w:type="character" w:customStyle="1" w:styleId="TitelChar">
    <w:name w:val="Titel Char"/>
    <w:basedOn w:val="Standaardalinea-lettertype"/>
    <w:link w:val="Titel1"/>
    <w:rsid w:val="00343C0F"/>
    <w:rPr>
      <w:rFonts w:asciiTheme="majorHAnsi" w:hAnsiTheme="majorHAnsi"/>
      <w:b/>
      <w:bCs/>
      <w:color w:val="FFFFFF" w:themeColor="background1"/>
      <w:sz w:val="48"/>
      <w:szCs w:val="48"/>
    </w:rPr>
  </w:style>
  <w:style w:type="character" w:customStyle="1" w:styleId="HoofdkopChar">
    <w:name w:val="Hoofdkop Char"/>
    <w:basedOn w:val="TitelChar"/>
    <w:link w:val="Hoofdkop"/>
    <w:uiPriority w:val="1"/>
    <w:rsid w:val="00025904"/>
    <w:rPr>
      <w:rFonts w:asciiTheme="majorHAnsi" w:hAnsiTheme="majorHAnsi"/>
      <w:b/>
      <w:bCs/>
      <w:color w:val="FFFFFF" w:themeColor="background1"/>
      <w:sz w:val="48"/>
      <w:szCs w:val="48"/>
    </w:rPr>
  </w:style>
  <w:style w:type="paragraph" w:customStyle="1" w:styleId="Ondertitel1">
    <w:name w:val="Ondertitel1"/>
    <w:basedOn w:val="LUMCMODULESUBKOP"/>
    <w:link w:val="OndertitelChar"/>
    <w:qFormat/>
    <w:rsid w:val="006935F0"/>
    <w:pPr>
      <w:framePr w:wrap="around"/>
    </w:pPr>
  </w:style>
  <w:style w:type="character" w:customStyle="1" w:styleId="KophoofdChar">
    <w:name w:val="Kop: hoofd Char"/>
    <w:basedOn w:val="Standaardalinea-lettertype"/>
    <w:link w:val="Kophoofd"/>
    <w:rsid w:val="006935F0"/>
    <w:rPr>
      <w:rFonts w:asciiTheme="majorHAnsi" w:hAnsiTheme="majorHAnsi"/>
      <w:b/>
      <w:sz w:val="30"/>
      <w:szCs w:val="18"/>
    </w:rPr>
  </w:style>
  <w:style w:type="paragraph" w:customStyle="1" w:styleId="Introalinea">
    <w:name w:val="Introalinea"/>
    <w:basedOn w:val="Standaard"/>
    <w:link w:val="IntroalineaChar"/>
    <w:qFormat/>
    <w:rsid w:val="00025904"/>
    <w:rPr>
      <w:b/>
      <w:i/>
    </w:rPr>
  </w:style>
  <w:style w:type="character" w:customStyle="1" w:styleId="LUMCMODULESUBKOPChar">
    <w:name w:val="LUMC_MODULE SUBKOP Char"/>
    <w:basedOn w:val="TitelChar"/>
    <w:link w:val="LUMCMODULESUBKOP"/>
    <w:rsid w:val="006935F0"/>
    <w:rPr>
      <w:rFonts w:asciiTheme="majorHAnsi" w:hAnsiTheme="majorHAnsi"/>
      <w:b w:val="0"/>
      <w:bCs/>
      <w:i/>
      <w:color w:val="FFFFFF" w:themeColor="background1"/>
      <w:sz w:val="48"/>
      <w:szCs w:val="48"/>
    </w:rPr>
  </w:style>
  <w:style w:type="character" w:customStyle="1" w:styleId="OndertitelChar">
    <w:name w:val="Ondertitel Char"/>
    <w:basedOn w:val="LUMCMODULESUBKOPChar"/>
    <w:link w:val="Ondertitel1"/>
    <w:rsid w:val="006935F0"/>
    <w:rPr>
      <w:rFonts w:asciiTheme="majorHAnsi" w:hAnsiTheme="majorHAnsi"/>
      <w:b w:val="0"/>
      <w:bCs/>
      <w:i/>
      <w:color w:val="FFFFFF" w:themeColor="background1"/>
      <w:sz w:val="48"/>
      <w:szCs w:val="48"/>
    </w:rPr>
  </w:style>
  <w:style w:type="character" w:customStyle="1" w:styleId="IntroalineaChar">
    <w:name w:val="Introalinea Char"/>
    <w:basedOn w:val="Standaardalinea-lettertype"/>
    <w:link w:val="Introalinea"/>
    <w:rsid w:val="00025904"/>
    <w:rPr>
      <w:b/>
      <w:i/>
    </w:rPr>
  </w:style>
  <w:style w:type="paragraph" w:styleId="Lijstalinea">
    <w:name w:val="List Paragraph"/>
    <w:basedOn w:val="Standaard"/>
    <w:uiPriority w:val="34"/>
    <w:qFormat/>
    <w:rsid w:val="00D50552"/>
    <w:pPr>
      <w:spacing w:after="200" w:line="276" w:lineRule="auto"/>
      <w:ind w:left="720"/>
      <w:contextualSpacing/>
    </w:pPr>
    <w:rPr>
      <w:rFonts w:asciiTheme="minorHAnsi" w:eastAsiaTheme="minorHAnsi" w:hAnsiTheme="minorHAns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49573">
      <w:bodyDiv w:val="1"/>
      <w:marLeft w:val="0"/>
      <w:marRight w:val="0"/>
      <w:marTop w:val="0"/>
      <w:marBottom w:val="0"/>
      <w:divBdr>
        <w:top w:val="none" w:sz="0" w:space="0" w:color="auto"/>
        <w:left w:val="none" w:sz="0" w:space="0" w:color="auto"/>
        <w:bottom w:val="none" w:sz="0" w:space="0" w:color="auto"/>
        <w:right w:val="none" w:sz="0" w:space="0" w:color="auto"/>
      </w:divBdr>
    </w:div>
    <w:div w:id="422342945">
      <w:bodyDiv w:val="1"/>
      <w:marLeft w:val="0"/>
      <w:marRight w:val="0"/>
      <w:marTop w:val="0"/>
      <w:marBottom w:val="0"/>
      <w:divBdr>
        <w:top w:val="none" w:sz="0" w:space="0" w:color="auto"/>
        <w:left w:val="none" w:sz="0" w:space="0" w:color="auto"/>
        <w:bottom w:val="none" w:sz="0" w:space="0" w:color="auto"/>
        <w:right w:val="none" w:sz="0" w:space="0" w:color="auto"/>
      </w:divBdr>
    </w:div>
    <w:div w:id="687289397">
      <w:bodyDiv w:val="1"/>
      <w:marLeft w:val="0"/>
      <w:marRight w:val="0"/>
      <w:marTop w:val="0"/>
      <w:marBottom w:val="0"/>
      <w:divBdr>
        <w:top w:val="none" w:sz="0" w:space="0" w:color="auto"/>
        <w:left w:val="none" w:sz="0" w:space="0" w:color="auto"/>
        <w:bottom w:val="none" w:sz="0" w:space="0" w:color="auto"/>
        <w:right w:val="none" w:sz="0" w:space="0" w:color="auto"/>
      </w:divBdr>
    </w:div>
    <w:div w:id="921528748">
      <w:bodyDiv w:val="1"/>
      <w:marLeft w:val="0"/>
      <w:marRight w:val="0"/>
      <w:marTop w:val="0"/>
      <w:marBottom w:val="0"/>
      <w:divBdr>
        <w:top w:val="none" w:sz="0" w:space="0" w:color="auto"/>
        <w:left w:val="none" w:sz="0" w:space="0" w:color="auto"/>
        <w:bottom w:val="none" w:sz="0" w:space="0" w:color="auto"/>
        <w:right w:val="none" w:sz="0" w:space="0" w:color="auto"/>
      </w:divBdr>
    </w:div>
    <w:div w:id="1256132173">
      <w:bodyDiv w:val="1"/>
      <w:marLeft w:val="0"/>
      <w:marRight w:val="0"/>
      <w:marTop w:val="0"/>
      <w:marBottom w:val="0"/>
      <w:divBdr>
        <w:top w:val="none" w:sz="0" w:space="0" w:color="auto"/>
        <w:left w:val="none" w:sz="0" w:space="0" w:color="auto"/>
        <w:bottom w:val="none" w:sz="0" w:space="0" w:color="auto"/>
        <w:right w:val="none" w:sz="0" w:space="0" w:color="auto"/>
      </w:divBdr>
    </w:div>
    <w:div w:id="1355309375">
      <w:bodyDiv w:val="1"/>
      <w:marLeft w:val="0"/>
      <w:marRight w:val="0"/>
      <w:marTop w:val="0"/>
      <w:marBottom w:val="0"/>
      <w:divBdr>
        <w:top w:val="none" w:sz="0" w:space="0" w:color="auto"/>
        <w:left w:val="none" w:sz="0" w:space="0" w:color="auto"/>
        <w:bottom w:val="none" w:sz="0" w:space="0" w:color="auto"/>
        <w:right w:val="none" w:sz="0" w:space="0" w:color="auto"/>
      </w:divBdr>
    </w:div>
    <w:div w:id="1561398812">
      <w:bodyDiv w:val="1"/>
      <w:marLeft w:val="0"/>
      <w:marRight w:val="0"/>
      <w:marTop w:val="0"/>
      <w:marBottom w:val="0"/>
      <w:divBdr>
        <w:top w:val="none" w:sz="0" w:space="0" w:color="auto"/>
        <w:left w:val="none" w:sz="0" w:space="0" w:color="auto"/>
        <w:bottom w:val="none" w:sz="0" w:space="0" w:color="auto"/>
        <w:right w:val="none" w:sz="0" w:space="0" w:color="auto"/>
      </w:divBdr>
    </w:div>
    <w:div w:id="1897933520">
      <w:bodyDiv w:val="1"/>
      <w:marLeft w:val="0"/>
      <w:marRight w:val="0"/>
      <w:marTop w:val="0"/>
      <w:marBottom w:val="0"/>
      <w:divBdr>
        <w:top w:val="none" w:sz="0" w:space="0" w:color="auto"/>
        <w:left w:val="none" w:sz="0" w:space="0" w:color="auto"/>
        <w:bottom w:val="none" w:sz="0" w:space="0" w:color="auto"/>
        <w:right w:val="none" w:sz="0" w:space="0" w:color="auto"/>
      </w:divBdr>
    </w:div>
    <w:div w:id="20531151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375726BA2F244AB4458CA1D7599EC1" ma:contentTypeVersion="6" ma:contentTypeDescription="Een nieuw document maken." ma:contentTypeScope="" ma:versionID="79f837cafb0c38f6ea62a33c9c40855c">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9ba8469ad252d89c559c8a43ee14d2a3"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afzender" ma:hidden="true" ma:internalName="EmailSender">
      <xsd:simpleType>
        <xsd:restriction base="dms:Note">
          <xsd:maxLength value="255"/>
        </xsd:restriction>
      </xsd:simpleType>
    </xsd:element>
    <xsd:element name="EmailTo" ma:index="9" nillable="true" ma:displayName="E-mail aan"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van" ma:hidden="true" ma:internalName="EmailFrom">
      <xsd:simpleType>
        <xsd:restriction base="dms:Text"/>
      </xsd:simpleType>
    </xsd:element>
    <xsd:element name="EmailSubject" ma:index="12" nillable="true" ma:displayName="E-mailonderwerp"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Kopteksten voor e-mail"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9A460-DAFC-434E-9450-85A93D6A0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8E35CE-B7AE-4BC8-B59C-E795FDEEB048}">
  <ds:schemaRefs>
    <ds:schemaRef ds:uri="http://schemas.microsoft.com/sharepoint/v3/contenttype/forms"/>
  </ds:schemaRefs>
</ds:datastoreItem>
</file>

<file path=customXml/itemProps3.xml><?xml version="1.0" encoding="utf-8"?>
<ds:datastoreItem xmlns:ds="http://schemas.openxmlformats.org/officeDocument/2006/customXml" ds:itemID="{8DBB0994-D23A-4EA6-99E7-30FDD0D1B36A}">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E1B72123-DC09-4A06-9EA3-A978C1183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579</Words>
  <Characters>3185</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Engelen &amp; de Vrind</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Hortensius, F.P. (DOO)</dc:creator>
  <cp:lastModifiedBy>Zitter, A.E.H. (DOO)</cp:lastModifiedBy>
  <cp:revision>2</cp:revision>
  <cp:lastPrinted>2015-06-01T18:38:00Z</cp:lastPrinted>
  <dcterms:created xsi:type="dcterms:W3CDTF">2021-01-22T09:47:00Z</dcterms:created>
  <dcterms:modified xsi:type="dcterms:W3CDTF">2021-01-22T09:47:00Z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0x010100F3375726BA2F244AB4458CA1D7599EC1</vt:lpwstr>
  </property>
</Properties>
</file>